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56" w:rsidRPr="00D0041D" w:rsidRDefault="00693956" w:rsidP="00216C20">
      <w:pPr>
        <w:rPr>
          <w:b/>
          <w:bCs/>
          <w:sz w:val="28"/>
          <w:szCs w:val="28"/>
        </w:rPr>
      </w:pPr>
      <w:r w:rsidRPr="00D0041D">
        <w:rPr>
          <w:b/>
          <w:bCs/>
          <w:sz w:val="28"/>
          <w:szCs w:val="28"/>
        </w:rPr>
        <w:t>VV Ezinge en Corona</w:t>
      </w:r>
    </w:p>
    <w:p w:rsidR="00216C20" w:rsidRPr="00D0041D" w:rsidRDefault="00216C20" w:rsidP="00216C20">
      <w:pPr>
        <w:rPr>
          <w:rFonts w:ascii="Arial" w:hAnsi="Arial" w:cs="Arial"/>
        </w:rPr>
      </w:pPr>
      <w:r w:rsidRPr="00D0041D">
        <w:rPr>
          <w:rFonts w:ascii="Arial" w:hAnsi="Arial" w:cs="Arial"/>
        </w:rPr>
        <w:t xml:space="preserve">Het kabinet heeft bekend gemaakt dat het na 28 april weer is toegestaan om de jeugd georganiseerd én beheersbaar te laten trainen. Zo mogen kinderen tot en met 12 jaar van de overheid weer trainen, zonder verdere </w:t>
      </w:r>
      <w:r w:rsidR="00D0041D" w:rsidRPr="00D0041D">
        <w:rPr>
          <w:rFonts w:ascii="Arial" w:hAnsi="Arial" w:cs="Arial"/>
        </w:rPr>
        <w:t>beperkingen</w:t>
      </w:r>
      <w:r w:rsidRPr="00D0041D">
        <w:rPr>
          <w:rFonts w:ascii="Arial" w:hAnsi="Arial" w:cs="Arial"/>
        </w:rPr>
        <w:t>. Voor jeugd van 13 tot en met 18 jaar is dit ook toegestaan mits zij wél op 1,5 meter afstand van elkaar blijven.</w:t>
      </w:r>
    </w:p>
    <w:p w:rsidR="00216C20" w:rsidRPr="00D0041D" w:rsidRDefault="00216C20" w:rsidP="00216C20">
      <w:pPr>
        <w:rPr>
          <w:rFonts w:ascii="Arial" w:hAnsi="Arial" w:cs="Arial"/>
        </w:rPr>
      </w:pPr>
      <w:r w:rsidRPr="00D0041D">
        <w:rPr>
          <w:rFonts w:ascii="Arial" w:hAnsi="Arial" w:cs="Arial"/>
        </w:rPr>
        <w:t xml:space="preserve">Wat betekent dit voor vv </w:t>
      </w:r>
      <w:r w:rsidR="00CE05C6" w:rsidRPr="00D0041D">
        <w:rPr>
          <w:rFonts w:ascii="Arial" w:hAnsi="Arial" w:cs="Arial"/>
        </w:rPr>
        <w:t>Ezinge</w:t>
      </w:r>
      <w:r w:rsidRPr="00D0041D">
        <w:rPr>
          <w:rFonts w:ascii="Arial" w:hAnsi="Arial" w:cs="Arial"/>
        </w:rPr>
        <w:t>?</w:t>
      </w:r>
    </w:p>
    <w:p w:rsidR="00CE05C6" w:rsidRPr="00D0041D" w:rsidRDefault="00216C20" w:rsidP="00216C20">
      <w:pPr>
        <w:rPr>
          <w:rFonts w:ascii="Arial" w:hAnsi="Arial" w:cs="Arial"/>
        </w:rPr>
      </w:pPr>
      <w:r w:rsidRPr="00D0041D">
        <w:rPr>
          <w:rFonts w:ascii="Arial" w:hAnsi="Arial" w:cs="Arial"/>
        </w:rPr>
        <w:t xml:space="preserve">Het bestuur van vv </w:t>
      </w:r>
      <w:r w:rsidR="00CE05C6" w:rsidRPr="00D0041D">
        <w:rPr>
          <w:rFonts w:ascii="Arial" w:hAnsi="Arial" w:cs="Arial"/>
        </w:rPr>
        <w:t>Ezinge</w:t>
      </w:r>
      <w:r w:rsidRPr="00D0041D">
        <w:rPr>
          <w:rFonts w:ascii="Arial" w:hAnsi="Arial" w:cs="Arial"/>
        </w:rPr>
        <w:t xml:space="preserve"> heeft een commissie in het leven geroepen, die  de regels van het RIVM en de KNVB</w:t>
      </w:r>
      <w:r w:rsidR="00A92035" w:rsidRPr="00A92035">
        <w:rPr>
          <w:rFonts w:ascii="Arial" w:hAnsi="Arial" w:cs="Arial"/>
        </w:rPr>
        <w:t xml:space="preserve"> </w:t>
      </w:r>
      <w:r w:rsidR="00A92035" w:rsidRPr="00D0041D">
        <w:rPr>
          <w:rFonts w:ascii="Arial" w:hAnsi="Arial" w:cs="Arial"/>
        </w:rPr>
        <w:t>en de uitvoering daarvan, gaat bewaken.</w:t>
      </w:r>
      <w:r w:rsidR="00CE05C6" w:rsidRPr="00D0041D">
        <w:rPr>
          <w:rFonts w:ascii="Arial" w:hAnsi="Arial" w:cs="Arial"/>
        </w:rPr>
        <w:t xml:space="preserve"> </w:t>
      </w:r>
      <w:r w:rsidR="004269B0">
        <w:rPr>
          <w:rFonts w:ascii="Arial" w:hAnsi="Arial" w:cs="Arial"/>
        </w:rPr>
        <w:t>Z</w:t>
      </w:r>
      <w:r w:rsidR="00CE05C6" w:rsidRPr="00D0041D">
        <w:rPr>
          <w:rFonts w:ascii="Arial" w:hAnsi="Arial" w:cs="Arial"/>
        </w:rPr>
        <w:t>ie</w:t>
      </w:r>
      <w:r w:rsidR="004269B0">
        <w:rPr>
          <w:rFonts w:ascii="Arial" w:hAnsi="Arial" w:cs="Arial"/>
        </w:rPr>
        <w:t>:</w:t>
      </w:r>
    </w:p>
    <w:p w:rsidR="00430D7C" w:rsidRPr="00D0041D" w:rsidRDefault="00CE05C6" w:rsidP="00216C20">
      <w:pPr>
        <w:rPr>
          <w:rFonts w:ascii="Arial" w:hAnsi="Arial" w:cs="Arial"/>
        </w:rPr>
      </w:pPr>
      <w:r w:rsidRPr="00D0041D">
        <w:rPr>
          <w:rFonts w:ascii="Arial" w:hAnsi="Arial" w:cs="Arial"/>
        </w:rPr>
        <w:t>-</w:t>
      </w:r>
      <w:r w:rsidR="00216C20" w:rsidRPr="00D0041D">
        <w:rPr>
          <w:rFonts w:ascii="Arial" w:hAnsi="Arial" w:cs="Arial"/>
        </w:rPr>
        <w:t xml:space="preserve"> </w:t>
      </w:r>
      <w:hyperlink r:id="rId5" w:history="1">
        <w:r w:rsidR="00430D7C" w:rsidRPr="00D0041D">
          <w:rPr>
            <w:rStyle w:val="Hyperlink"/>
            <w:rFonts w:ascii="Arial" w:hAnsi="Arial" w:cs="Arial"/>
          </w:rPr>
          <w:t>https://nocnsf.nl/sportprotocol</w:t>
        </w:r>
      </w:hyperlink>
      <w:r w:rsidR="00430D7C" w:rsidRPr="00D0041D">
        <w:rPr>
          <w:rFonts w:ascii="Arial" w:hAnsi="Arial" w:cs="Arial"/>
        </w:rPr>
        <w:t xml:space="preserve"> </w:t>
      </w:r>
    </w:p>
    <w:p w:rsidR="00430D7C" w:rsidRPr="00D0041D" w:rsidRDefault="00430D7C" w:rsidP="00216C20">
      <w:pPr>
        <w:rPr>
          <w:rFonts w:ascii="Arial" w:hAnsi="Arial" w:cs="Arial"/>
        </w:rPr>
      </w:pPr>
      <w:r w:rsidRPr="00D0041D">
        <w:rPr>
          <w:rFonts w:ascii="Arial" w:hAnsi="Arial" w:cs="Arial"/>
        </w:rPr>
        <w:t xml:space="preserve">- </w:t>
      </w:r>
      <w:hyperlink r:id="rId6" w:history="1">
        <w:r w:rsidRPr="00D0041D">
          <w:rPr>
            <w:rStyle w:val="Hyperlink"/>
            <w:rFonts w:ascii="Arial" w:hAnsi="Arial" w:cs="Arial"/>
          </w:rPr>
          <w:t>www.knvb.nl</w:t>
        </w:r>
      </w:hyperlink>
      <w:r w:rsidRPr="00D0041D">
        <w:rPr>
          <w:rFonts w:ascii="Arial" w:hAnsi="Arial" w:cs="Arial"/>
        </w:rPr>
        <w:t xml:space="preserve"> </w:t>
      </w:r>
    </w:p>
    <w:p w:rsidR="00D0041D" w:rsidRDefault="00D0041D" w:rsidP="00216C20">
      <w:pPr>
        <w:rPr>
          <w:rFonts w:ascii="Arial" w:hAnsi="Arial" w:cs="Arial"/>
        </w:rPr>
      </w:pPr>
    </w:p>
    <w:p w:rsidR="00216C20" w:rsidRPr="00D0041D" w:rsidRDefault="00216C20" w:rsidP="00216C20">
      <w:pPr>
        <w:rPr>
          <w:rFonts w:ascii="Arial" w:hAnsi="Arial" w:cs="Arial"/>
        </w:rPr>
      </w:pPr>
      <w:r w:rsidRPr="00D0041D">
        <w:rPr>
          <w:rFonts w:ascii="Arial" w:hAnsi="Arial" w:cs="Arial"/>
        </w:rPr>
        <w:t xml:space="preserve">Tijdens de trainingen is er naast de trainer altijd een toezichthouder aanwezig om toe te zien, of alles volgens de voorschriften verloopt. We volgen uiteraard de protocollen van de overheid en de KNVB. Ook hebben we regels gemaakt, die specifiek voor </w:t>
      </w:r>
      <w:r w:rsidR="00CE05C6" w:rsidRPr="00D0041D">
        <w:rPr>
          <w:rFonts w:ascii="Arial" w:hAnsi="Arial" w:cs="Arial"/>
        </w:rPr>
        <w:t>Ezinge</w:t>
      </w:r>
      <w:r w:rsidRPr="00D0041D">
        <w:rPr>
          <w:rFonts w:ascii="Arial" w:hAnsi="Arial" w:cs="Arial"/>
        </w:rPr>
        <w:t xml:space="preserve"> gelden. Deze kunt u verderop in dit bericht vinden. De commissie Corona bestaat uit de volgende personen:</w:t>
      </w:r>
    </w:p>
    <w:p w:rsidR="00CE05C6" w:rsidRPr="00D0041D" w:rsidRDefault="00CE05C6" w:rsidP="00216C20">
      <w:pPr>
        <w:rPr>
          <w:rFonts w:ascii="Arial" w:hAnsi="Arial" w:cs="Arial"/>
        </w:rPr>
      </w:pPr>
      <w:proofErr w:type="spellStart"/>
      <w:r w:rsidRPr="00FC264A">
        <w:rPr>
          <w:rFonts w:ascii="Arial" w:hAnsi="Arial" w:cs="Arial"/>
        </w:rPr>
        <w:t>Grietko</w:t>
      </w:r>
      <w:proofErr w:type="spellEnd"/>
      <w:r w:rsidRPr="00FC264A">
        <w:rPr>
          <w:rFonts w:ascii="Arial" w:hAnsi="Arial" w:cs="Arial"/>
        </w:rPr>
        <w:t xml:space="preserve"> </w:t>
      </w:r>
      <w:proofErr w:type="spellStart"/>
      <w:r w:rsidRPr="00FC264A">
        <w:rPr>
          <w:rFonts w:ascii="Arial" w:hAnsi="Arial" w:cs="Arial"/>
        </w:rPr>
        <w:t>Folgerts</w:t>
      </w:r>
      <w:proofErr w:type="spellEnd"/>
      <w:r w:rsidR="00430D7C" w:rsidRPr="00FC264A">
        <w:rPr>
          <w:rFonts w:ascii="Arial" w:hAnsi="Arial" w:cs="Arial"/>
        </w:rPr>
        <w:t xml:space="preserve">   </w:t>
      </w:r>
      <w:r w:rsidR="00430D7C" w:rsidRPr="00FC264A">
        <w:rPr>
          <w:rFonts w:ascii="Arial" w:hAnsi="Arial" w:cs="Arial"/>
        </w:rPr>
        <w:tab/>
      </w:r>
      <w:r w:rsidR="00430D7C" w:rsidRPr="00D0041D">
        <w:rPr>
          <w:rFonts w:ascii="Arial" w:hAnsi="Arial" w:cs="Arial"/>
        </w:rPr>
        <w:t>tel:</w:t>
      </w:r>
      <w:r w:rsidR="002F6434">
        <w:rPr>
          <w:rFonts w:ascii="Arial" w:hAnsi="Arial" w:cs="Arial"/>
        </w:rPr>
        <w:t xml:space="preserve"> 06-30957131</w:t>
      </w:r>
    </w:p>
    <w:p w:rsidR="00CE05C6" w:rsidRPr="00D0041D" w:rsidRDefault="00CE05C6" w:rsidP="00216C20">
      <w:pPr>
        <w:rPr>
          <w:rFonts w:ascii="Arial" w:hAnsi="Arial" w:cs="Arial"/>
        </w:rPr>
      </w:pPr>
      <w:r w:rsidRPr="00D0041D">
        <w:rPr>
          <w:rFonts w:ascii="Arial" w:hAnsi="Arial" w:cs="Arial"/>
        </w:rPr>
        <w:t xml:space="preserve">Ronald </w:t>
      </w:r>
      <w:proofErr w:type="spellStart"/>
      <w:r w:rsidRPr="00D0041D">
        <w:rPr>
          <w:rFonts w:ascii="Arial" w:hAnsi="Arial" w:cs="Arial"/>
        </w:rPr>
        <w:t>Vlonk</w:t>
      </w:r>
      <w:proofErr w:type="spellEnd"/>
      <w:r w:rsidR="00430D7C" w:rsidRPr="00D0041D">
        <w:rPr>
          <w:rFonts w:ascii="Arial" w:hAnsi="Arial" w:cs="Arial"/>
        </w:rPr>
        <w:t xml:space="preserve"> </w:t>
      </w:r>
      <w:r w:rsidR="00430D7C" w:rsidRPr="00D0041D">
        <w:rPr>
          <w:rFonts w:ascii="Arial" w:hAnsi="Arial" w:cs="Arial"/>
        </w:rPr>
        <w:tab/>
      </w:r>
      <w:r w:rsidR="00430D7C" w:rsidRPr="00D0041D">
        <w:rPr>
          <w:rFonts w:ascii="Arial" w:hAnsi="Arial" w:cs="Arial"/>
        </w:rPr>
        <w:tab/>
        <w:t xml:space="preserve">tel: </w:t>
      </w:r>
      <w:r w:rsidR="00693956" w:rsidRPr="00D0041D">
        <w:rPr>
          <w:rFonts w:ascii="Arial" w:hAnsi="Arial" w:cs="Arial"/>
        </w:rPr>
        <w:t>06-51549215</w:t>
      </w:r>
    </w:p>
    <w:p w:rsidR="00216C20" w:rsidRPr="00D0041D" w:rsidRDefault="00CE05C6" w:rsidP="00216C20">
      <w:pPr>
        <w:rPr>
          <w:rFonts w:ascii="Arial" w:hAnsi="Arial" w:cs="Arial"/>
        </w:rPr>
      </w:pPr>
      <w:proofErr w:type="spellStart"/>
      <w:r w:rsidRPr="00D0041D">
        <w:rPr>
          <w:rFonts w:ascii="Arial" w:hAnsi="Arial" w:cs="Arial"/>
        </w:rPr>
        <w:t>Sjanon</w:t>
      </w:r>
      <w:proofErr w:type="spellEnd"/>
      <w:r w:rsidR="00430D7C" w:rsidRPr="00D0041D">
        <w:rPr>
          <w:rFonts w:ascii="Arial" w:hAnsi="Arial" w:cs="Arial"/>
        </w:rPr>
        <w:t xml:space="preserve"> </w:t>
      </w:r>
      <w:r w:rsidR="004B3342">
        <w:rPr>
          <w:rFonts w:ascii="Arial" w:hAnsi="Arial" w:cs="Arial"/>
        </w:rPr>
        <w:t>Meyer</w:t>
      </w:r>
      <w:r w:rsidR="00755AC2">
        <w:rPr>
          <w:rFonts w:ascii="Arial" w:hAnsi="Arial" w:cs="Arial"/>
        </w:rPr>
        <w:tab/>
      </w:r>
      <w:r w:rsidR="00755AC2">
        <w:rPr>
          <w:rFonts w:ascii="Arial" w:hAnsi="Arial" w:cs="Arial"/>
        </w:rPr>
        <w:tab/>
      </w:r>
      <w:hyperlink r:id="rId7" w:history="1">
        <w:r w:rsidR="00F162F5" w:rsidRPr="009C18FE">
          <w:rPr>
            <w:rStyle w:val="Hyperlink"/>
            <w:rFonts w:ascii="Arial" w:hAnsi="Arial" w:cs="Arial"/>
          </w:rPr>
          <w:t>sjanon@gmail.com</w:t>
        </w:r>
      </w:hyperlink>
      <w:r w:rsidR="00F162F5">
        <w:rPr>
          <w:rFonts w:ascii="Arial" w:hAnsi="Arial" w:cs="Arial"/>
        </w:rPr>
        <w:t xml:space="preserve"> </w:t>
      </w:r>
    </w:p>
    <w:p w:rsidR="00216C20" w:rsidRPr="00D0041D" w:rsidRDefault="00216C20" w:rsidP="00216C20">
      <w:pPr>
        <w:rPr>
          <w:rFonts w:ascii="Arial" w:hAnsi="Arial" w:cs="Arial"/>
        </w:rPr>
      </w:pPr>
      <w:r w:rsidRPr="00D0041D">
        <w:rPr>
          <w:rFonts w:ascii="Arial" w:hAnsi="Arial" w:cs="Arial"/>
        </w:rPr>
        <w:t>Bij vragen of opmerkingen kunt u altijd terecht bij bovenstaande personen.</w:t>
      </w:r>
    </w:p>
    <w:p w:rsidR="00693956" w:rsidRPr="00D0041D" w:rsidRDefault="00693956" w:rsidP="00216C20">
      <w:pPr>
        <w:rPr>
          <w:rFonts w:ascii="Arial" w:hAnsi="Arial" w:cs="Arial"/>
        </w:rPr>
      </w:pPr>
    </w:p>
    <w:p w:rsidR="00216C20" w:rsidRPr="00D0041D" w:rsidRDefault="00216C20" w:rsidP="00216C20">
      <w:pPr>
        <w:rPr>
          <w:rFonts w:ascii="Arial" w:hAnsi="Arial" w:cs="Arial"/>
          <w:u w:val="single"/>
        </w:rPr>
      </w:pPr>
      <w:r w:rsidRPr="00D0041D">
        <w:rPr>
          <w:rFonts w:ascii="Arial" w:hAnsi="Arial" w:cs="Arial"/>
          <w:u w:val="single"/>
        </w:rPr>
        <w:t xml:space="preserve">Begin </w:t>
      </w:r>
      <w:r w:rsidR="00D0041D">
        <w:rPr>
          <w:rFonts w:ascii="Arial" w:hAnsi="Arial" w:cs="Arial"/>
          <w:u w:val="single"/>
        </w:rPr>
        <w:t xml:space="preserve">en einde </w:t>
      </w:r>
      <w:r w:rsidRPr="00D0041D">
        <w:rPr>
          <w:rFonts w:ascii="Arial" w:hAnsi="Arial" w:cs="Arial"/>
          <w:u w:val="single"/>
        </w:rPr>
        <w:t>training:</w:t>
      </w:r>
    </w:p>
    <w:p w:rsidR="00216C20" w:rsidRPr="00D0041D" w:rsidRDefault="00CE05C6" w:rsidP="00216C20">
      <w:pPr>
        <w:rPr>
          <w:rFonts w:ascii="Arial" w:hAnsi="Arial" w:cs="Arial"/>
        </w:rPr>
      </w:pPr>
      <w:r w:rsidRPr="00D0041D">
        <w:rPr>
          <w:rFonts w:ascii="Arial" w:hAnsi="Arial" w:cs="Arial"/>
        </w:rPr>
        <w:t>Donderdag</w:t>
      </w:r>
      <w:r w:rsidR="00216C20" w:rsidRPr="00D0041D">
        <w:rPr>
          <w:rFonts w:ascii="Arial" w:hAnsi="Arial" w:cs="Arial"/>
        </w:rPr>
        <w:t xml:space="preserve"> </w:t>
      </w:r>
      <w:r w:rsidRPr="00D0041D">
        <w:rPr>
          <w:rFonts w:ascii="Arial" w:hAnsi="Arial" w:cs="Arial"/>
        </w:rPr>
        <w:t>30</w:t>
      </w:r>
      <w:r w:rsidR="00216C20" w:rsidRPr="00D0041D">
        <w:rPr>
          <w:rFonts w:ascii="Arial" w:hAnsi="Arial" w:cs="Arial"/>
        </w:rPr>
        <w:t xml:space="preserve"> april beginnen we weer.</w:t>
      </w:r>
      <w:r w:rsidR="00D0041D">
        <w:rPr>
          <w:rFonts w:ascii="Arial" w:hAnsi="Arial" w:cs="Arial"/>
        </w:rPr>
        <w:t xml:space="preserve"> </w:t>
      </w:r>
      <w:r w:rsidR="00216C20" w:rsidRPr="00D0041D">
        <w:rPr>
          <w:rFonts w:ascii="Arial" w:hAnsi="Arial" w:cs="Arial"/>
        </w:rPr>
        <w:t>De training</w:t>
      </w:r>
      <w:r w:rsidR="00F162F5">
        <w:rPr>
          <w:rFonts w:ascii="Arial" w:hAnsi="Arial" w:cs="Arial"/>
        </w:rPr>
        <w:t>en</w:t>
      </w:r>
      <w:r w:rsidR="00216C20" w:rsidRPr="00D0041D">
        <w:rPr>
          <w:rFonts w:ascii="Arial" w:hAnsi="Arial" w:cs="Arial"/>
        </w:rPr>
        <w:t xml:space="preserve"> </w:t>
      </w:r>
      <w:r w:rsidR="00F162F5">
        <w:rPr>
          <w:rFonts w:ascii="Arial" w:hAnsi="Arial" w:cs="Arial"/>
        </w:rPr>
        <w:t xml:space="preserve">gaan </w:t>
      </w:r>
      <w:r w:rsidR="00216C20" w:rsidRPr="00D0041D">
        <w:rPr>
          <w:rFonts w:ascii="Arial" w:hAnsi="Arial" w:cs="Arial"/>
        </w:rPr>
        <w:t xml:space="preserve">in de meivakantie gewoon door. We trainen </w:t>
      </w:r>
      <w:r w:rsidRPr="00D0041D">
        <w:rPr>
          <w:rFonts w:ascii="Arial" w:hAnsi="Arial" w:cs="Arial"/>
        </w:rPr>
        <w:t xml:space="preserve">in ieder geval </w:t>
      </w:r>
      <w:r w:rsidR="00216C20" w:rsidRPr="00D0041D">
        <w:rPr>
          <w:rFonts w:ascii="Arial" w:hAnsi="Arial" w:cs="Arial"/>
        </w:rPr>
        <w:t xml:space="preserve">tot </w:t>
      </w:r>
      <w:r w:rsidRPr="00D0041D">
        <w:rPr>
          <w:rFonts w:ascii="Arial" w:hAnsi="Arial" w:cs="Arial"/>
        </w:rPr>
        <w:t>en met</w:t>
      </w:r>
      <w:r w:rsidR="00216C20" w:rsidRPr="00D0041D">
        <w:rPr>
          <w:rFonts w:ascii="Arial" w:hAnsi="Arial" w:cs="Arial"/>
        </w:rPr>
        <w:t xml:space="preserve"> </w:t>
      </w:r>
      <w:r w:rsidRPr="00D0041D">
        <w:rPr>
          <w:rFonts w:ascii="Arial" w:hAnsi="Arial" w:cs="Arial"/>
        </w:rPr>
        <w:t>11</w:t>
      </w:r>
      <w:r w:rsidR="00216C20" w:rsidRPr="00D0041D">
        <w:rPr>
          <w:rFonts w:ascii="Arial" w:hAnsi="Arial" w:cs="Arial"/>
        </w:rPr>
        <w:t xml:space="preserve"> juni. Het kan natuurlijk zijn dat de overheid tussentijds de regels gaat versoepelen. Uiteraard zullen we u daarvan op de hoogte houden.</w:t>
      </w:r>
    </w:p>
    <w:p w:rsidR="00216C20" w:rsidRPr="004B3342" w:rsidRDefault="00216C20" w:rsidP="00216C20">
      <w:pPr>
        <w:rPr>
          <w:rFonts w:ascii="Arial" w:hAnsi="Arial" w:cs="Arial"/>
          <w:u w:val="single"/>
        </w:rPr>
      </w:pPr>
      <w:r w:rsidRPr="004B3342">
        <w:rPr>
          <w:rFonts w:ascii="Arial" w:hAnsi="Arial" w:cs="Arial"/>
          <w:u w:val="single"/>
        </w:rPr>
        <w:t>Aanvangstijden training:</w:t>
      </w:r>
    </w:p>
    <w:p w:rsidR="00A251AA" w:rsidRPr="00D0041D" w:rsidRDefault="00216C20" w:rsidP="00216C20">
      <w:pPr>
        <w:rPr>
          <w:rFonts w:ascii="Arial" w:hAnsi="Arial" w:cs="Arial"/>
        </w:rPr>
      </w:pPr>
      <w:r w:rsidRPr="00D0041D">
        <w:rPr>
          <w:rFonts w:ascii="Arial" w:hAnsi="Arial" w:cs="Arial"/>
        </w:rPr>
        <w:t xml:space="preserve">We hebben de trainingstijden enigszins aangepast.  We willen namelijk, dat er tussen alle trainingen een kwartier tijd </w:t>
      </w:r>
      <w:r w:rsidR="004269B0">
        <w:rPr>
          <w:rFonts w:ascii="Arial" w:hAnsi="Arial" w:cs="Arial"/>
        </w:rPr>
        <w:t>is</w:t>
      </w:r>
      <w:r w:rsidR="002F6434">
        <w:rPr>
          <w:rFonts w:ascii="Arial" w:hAnsi="Arial" w:cs="Arial"/>
        </w:rPr>
        <w:t xml:space="preserve"> voor de gaande en komende </w:t>
      </w:r>
      <w:r w:rsidRPr="00D0041D">
        <w:rPr>
          <w:rFonts w:ascii="Arial" w:hAnsi="Arial" w:cs="Arial"/>
        </w:rPr>
        <w:t>spelers. Hou</w:t>
      </w:r>
      <w:r w:rsidR="004269B0">
        <w:rPr>
          <w:rFonts w:ascii="Arial" w:hAnsi="Arial" w:cs="Arial"/>
        </w:rPr>
        <w:t>d</w:t>
      </w:r>
      <w:r w:rsidRPr="00D0041D">
        <w:rPr>
          <w:rFonts w:ascii="Arial" w:hAnsi="Arial" w:cs="Arial"/>
        </w:rPr>
        <w:t xml:space="preserve"> dus de aanvangstijden van de training goed in de gaten.</w:t>
      </w:r>
      <w:r w:rsidR="00CE05C6" w:rsidRPr="00D0041D">
        <w:rPr>
          <w:rFonts w:ascii="Arial" w:hAnsi="Arial" w:cs="Arial"/>
        </w:rPr>
        <w:t xml:space="preserve"> De aanvangstijden zijn</w:t>
      </w:r>
      <w:r w:rsidR="004269B0">
        <w:rPr>
          <w:rFonts w:ascii="Arial" w:hAnsi="Arial" w:cs="Arial"/>
        </w:rPr>
        <w:t>:</w:t>
      </w:r>
    </w:p>
    <w:tbl>
      <w:tblPr>
        <w:tblStyle w:val="Tabelraster"/>
        <w:tblW w:w="0" w:type="auto"/>
        <w:tblLook w:val="04A0"/>
      </w:tblPr>
      <w:tblGrid>
        <w:gridCol w:w="2213"/>
        <w:gridCol w:w="1659"/>
        <w:gridCol w:w="1732"/>
        <w:gridCol w:w="1659"/>
      </w:tblGrid>
      <w:tr w:rsidR="00CE05C6" w:rsidRPr="00D0041D" w:rsidTr="00CE05C6">
        <w:trPr>
          <w:trHeight w:val="257"/>
        </w:trPr>
        <w:tc>
          <w:tcPr>
            <w:tcW w:w="2213" w:type="dxa"/>
            <w:noWrap/>
            <w:hideMark/>
          </w:tcPr>
          <w:p w:rsidR="00CE05C6" w:rsidRPr="00D0041D" w:rsidRDefault="00CE05C6">
            <w:pPr>
              <w:rPr>
                <w:rFonts w:ascii="Arial" w:hAnsi="Arial" w:cs="Arial"/>
              </w:rPr>
            </w:pPr>
            <w:r w:rsidRPr="00D0041D">
              <w:rPr>
                <w:rFonts w:ascii="Arial" w:hAnsi="Arial" w:cs="Arial"/>
              </w:rPr>
              <w:t> </w:t>
            </w:r>
          </w:p>
        </w:tc>
        <w:tc>
          <w:tcPr>
            <w:tcW w:w="1659" w:type="dxa"/>
            <w:noWrap/>
            <w:hideMark/>
          </w:tcPr>
          <w:p w:rsidR="00CE05C6" w:rsidRPr="00D0041D" w:rsidRDefault="00CE05C6">
            <w:pPr>
              <w:rPr>
                <w:rFonts w:ascii="Arial" w:hAnsi="Arial" w:cs="Arial"/>
              </w:rPr>
            </w:pPr>
            <w:r w:rsidRPr="00D0041D">
              <w:rPr>
                <w:rFonts w:ascii="Arial" w:hAnsi="Arial" w:cs="Arial"/>
              </w:rPr>
              <w:t>dinsdag</w:t>
            </w:r>
          </w:p>
        </w:tc>
        <w:tc>
          <w:tcPr>
            <w:tcW w:w="1732" w:type="dxa"/>
            <w:noWrap/>
            <w:hideMark/>
          </w:tcPr>
          <w:p w:rsidR="00CE05C6" w:rsidRPr="00D0041D" w:rsidRDefault="00CE05C6">
            <w:pPr>
              <w:rPr>
                <w:rFonts w:ascii="Arial" w:hAnsi="Arial" w:cs="Arial"/>
              </w:rPr>
            </w:pPr>
            <w:r w:rsidRPr="00D0041D">
              <w:rPr>
                <w:rFonts w:ascii="Arial" w:hAnsi="Arial" w:cs="Arial"/>
              </w:rPr>
              <w:t>donderdag</w:t>
            </w:r>
          </w:p>
        </w:tc>
        <w:tc>
          <w:tcPr>
            <w:tcW w:w="1659" w:type="dxa"/>
            <w:noWrap/>
            <w:hideMark/>
          </w:tcPr>
          <w:p w:rsidR="00CE05C6" w:rsidRPr="00D0041D" w:rsidRDefault="00CE05C6">
            <w:pPr>
              <w:rPr>
                <w:rFonts w:ascii="Arial" w:hAnsi="Arial" w:cs="Arial"/>
              </w:rPr>
            </w:pPr>
            <w:r w:rsidRPr="00D0041D">
              <w:rPr>
                <w:rFonts w:ascii="Arial" w:hAnsi="Arial" w:cs="Arial"/>
              </w:rPr>
              <w:t>vrijdag</w:t>
            </w:r>
          </w:p>
        </w:tc>
      </w:tr>
      <w:tr w:rsidR="00CE05C6" w:rsidRPr="00D0041D" w:rsidTr="00CE05C6">
        <w:trPr>
          <w:trHeight w:val="257"/>
        </w:trPr>
        <w:tc>
          <w:tcPr>
            <w:tcW w:w="2213" w:type="dxa"/>
            <w:noWrap/>
            <w:hideMark/>
          </w:tcPr>
          <w:p w:rsidR="00CE05C6" w:rsidRPr="00D0041D" w:rsidRDefault="00CE05C6">
            <w:pPr>
              <w:rPr>
                <w:rFonts w:ascii="Arial" w:hAnsi="Arial" w:cs="Arial"/>
              </w:rPr>
            </w:pPr>
            <w:r w:rsidRPr="00D0041D">
              <w:rPr>
                <w:rFonts w:ascii="Arial" w:hAnsi="Arial" w:cs="Arial"/>
              </w:rPr>
              <w:t>Team</w:t>
            </w:r>
          </w:p>
        </w:tc>
        <w:tc>
          <w:tcPr>
            <w:tcW w:w="1659" w:type="dxa"/>
            <w:noWrap/>
            <w:hideMark/>
          </w:tcPr>
          <w:p w:rsidR="00CE05C6" w:rsidRPr="00D0041D" w:rsidRDefault="00CE05C6">
            <w:pPr>
              <w:rPr>
                <w:rFonts w:ascii="Arial" w:hAnsi="Arial" w:cs="Arial"/>
              </w:rPr>
            </w:pPr>
            <w:r w:rsidRPr="00D0041D">
              <w:rPr>
                <w:rFonts w:ascii="Arial" w:hAnsi="Arial" w:cs="Arial"/>
              </w:rPr>
              <w:t> </w:t>
            </w:r>
          </w:p>
        </w:tc>
        <w:tc>
          <w:tcPr>
            <w:tcW w:w="1732" w:type="dxa"/>
            <w:noWrap/>
            <w:hideMark/>
          </w:tcPr>
          <w:p w:rsidR="00CE05C6" w:rsidRPr="00D0041D" w:rsidRDefault="00CE05C6">
            <w:pPr>
              <w:rPr>
                <w:rFonts w:ascii="Arial" w:hAnsi="Arial" w:cs="Arial"/>
              </w:rPr>
            </w:pPr>
            <w:r w:rsidRPr="00D0041D">
              <w:rPr>
                <w:rFonts w:ascii="Arial" w:hAnsi="Arial" w:cs="Arial"/>
              </w:rPr>
              <w:t> </w:t>
            </w:r>
          </w:p>
        </w:tc>
        <w:tc>
          <w:tcPr>
            <w:tcW w:w="1659" w:type="dxa"/>
            <w:noWrap/>
            <w:hideMark/>
          </w:tcPr>
          <w:p w:rsidR="00CE05C6" w:rsidRPr="00D0041D" w:rsidRDefault="00CE05C6">
            <w:pPr>
              <w:rPr>
                <w:rFonts w:ascii="Arial" w:hAnsi="Arial" w:cs="Arial"/>
              </w:rPr>
            </w:pPr>
            <w:r w:rsidRPr="00D0041D">
              <w:rPr>
                <w:rFonts w:ascii="Arial" w:hAnsi="Arial" w:cs="Arial"/>
              </w:rPr>
              <w:t> </w:t>
            </w:r>
          </w:p>
        </w:tc>
      </w:tr>
      <w:tr w:rsidR="00CE05C6" w:rsidRPr="00D0041D" w:rsidTr="00CE05C6">
        <w:trPr>
          <w:trHeight w:val="257"/>
        </w:trPr>
        <w:tc>
          <w:tcPr>
            <w:tcW w:w="2213" w:type="dxa"/>
            <w:noWrap/>
            <w:hideMark/>
          </w:tcPr>
          <w:p w:rsidR="00CE05C6" w:rsidRPr="00D0041D" w:rsidRDefault="00CE05C6">
            <w:pPr>
              <w:rPr>
                <w:rFonts w:ascii="Arial" w:hAnsi="Arial" w:cs="Arial"/>
              </w:rPr>
            </w:pPr>
            <w:r w:rsidRPr="00D0041D">
              <w:rPr>
                <w:rFonts w:ascii="Arial" w:hAnsi="Arial" w:cs="Arial"/>
              </w:rPr>
              <w:t>kabouters</w:t>
            </w:r>
          </w:p>
        </w:tc>
        <w:tc>
          <w:tcPr>
            <w:tcW w:w="1659" w:type="dxa"/>
            <w:noWrap/>
            <w:hideMark/>
          </w:tcPr>
          <w:p w:rsidR="00CE05C6" w:rsidRPr="00D0041D" w:rsidRDefault="00CE05C6">
            <w:pPr>
              <w:rPr>
                <w:rFonts w:ascii="Arial" w:hAnsi="Arial" w:cs="Arial"/>
              </w:rPr>
            </w:pPr>
            <w:r w:rsidRPr="00D0041D">
              <w:rPr>
                <w:rFonts w:ascii="Arial" w:hAnsi="Arial" w:cs="Arial"/>
              </w:rPr>
              <w:t> </w:t>
            </w:r>
          </w:p>
        </w:tc>
        <w:tc>
          <w:tcPr>
            <w:tcW w:w="1732" w:type="dxa"/>
            <w:noWrap/>
            <w:hideMark/>
          </w:tcPr>
          <w:p w:rsidR="00CE05C6" w:rsidRPr="00D0041D" w:rsidRDefault="00CE05C6">
            <w:pPr>
              <w:rPr>
                <w:rFonts w:ascii="Arial" w:hAnsi="Arial" w:cs="Arial"/>
              </w:rPr>
            </w:pPr>
            <w:r w:rsidRPr="00D0041D">
              <w:rPr>
                <w:rFonts w:ascii="Arial" w:hAnsi="Arial" w:cs="Arial"/>
              </w:rPr>
              <w:t> </w:t>
            </w:r>
          </w:p>
        </w:tc>
        <w:tc>
          <w:tcPr>
            <w:tcW w:w="1659" w:type="dxa"/>
            <w:noWrap/>
            <w:hideMark/>
          </w:tcPr>
          <w:p w:rsidR="00CE05C6" w:rsidRPr="00D0041D" w:rsidRDefault="00CE05C6">
            <w:pPr>
              <w:rPr>
                <w:rFonts w:ascii="Arial" w:hAnsi="Arial" w:cs="Arial"/>
              </w:rPr>
            </w:pPr>
            <w:r w:rsidRPr="00D0041D">
              <w:rPr>
                <w:rFonts w:ascii="Arial" w:hAnsi="Arial" w:cs="Arial"/>
              </w:rPr>
              <w:t>16.30-17.15</w:t>
            </w:r>
          </w:p>
        </w:tc>
      </w:tr>
      <w:tr w:rsidR="00CE05C6" w:rsidRPr="00D0041D" w:rsidTr="00CE05C6">
        <w:trPr>
          <w:trHeight w:val="257"/>
        </w:trPr>
        <w:tc>
          <w:tcPr>
            <w:tcW w:w="2213" w:type="dxa"/>
            <w:noWrap/>
            <w:hideMark/>
          </w:tcPr>
          <w:p w:rsidR="00CE05C6" w:rsidRPr="00D0041D" w:rsidRDefault="00CE05C6">
            <w:pPr>
              <w:rPr>
                <w:rFonts w:ascii="Arial" w:hAnsi="Arial" w:cs="Arial"/>
              </w:rPr>
            </w:pPr>
            <w:r w:rsidRPr="00D0041D">
              <w:rPr>
                <w:rFonts w:ascii="Arial" w:hAnsi="Arial" w:cs="Arial"/>
              </w:rPr>
              <w:t>JO9</w:t>
            </w:r>
          </w:p>
        </w:tc>
        <w:tc>
          <w:tcPr>
            <w:tcW w:w="1659" w:type="dxa"/>
            <w:noWrap/>
            <w:hideMark/>
          </w:tcPr>
          <w:p w:rsidR="00CE05C6" w:rsidRPr="00D0041D" w:rsidRDefault="00CE05C6">
            <w:pPr>
              <w:rPr>
                <w:rFonts w:ascii="Arial" w:hAnsi="Arial" w:cs="Arial"/>
              </w:rPr>
            </w:pPr>
            <w:r w:rsidRPr="00D0041D">
              <w:rPr>
                <w:rFonts w:ascii="Arial" w:hAnsi="Arial" w:cs="Arial"/>
              </w:rPr>
              <w:t>17.00-18.00</w:t>
            </w:r>
          </w:p>
        </w:tc>
        <w:tc>
          <w:tcPr>
            <w:tcW w:w="1732" w:type="dxa"/>
            <w:noWrap/>
            <w:hideMark/>
          </w:tcPr>
          <w:p w:rsidR="00CE05C6" w:rsidRPr="00D0041D" w:rsidRDefault="00CE05C6">
            <w:pPr>
              <w:rPr>
                <w:rFonts w:ascii="Arial" w:hAnsi="Arial" w:cs="Arial"/>
              </w:rPr>
            </w:pPr>
            <w:r w:rsidRPr="00D0041D">
              <w:rPr>
                <w:rFonts w:ascii="Arial" w:hAnsi="Arial" w:cs="Arial"/>
              </w:rPr>
              <w:t>16.15-17.15</w:t>
            </w:r>
          </w:p>
        </w:tc>
        <w:tc>
          <w:tcPr>
            <w:tcW w:w="1659" w:type="dxa"/>
            <w:noWrap/>
            <w:hideMark/>
          </w:tcPr>
          <w:p w:rsidR="00CE05C6" w:rsidRPr="00D0041D" w:rsidRDefault="00CE05C6">
            <w:pPr>
              <w:rPr>
                <w:rFonts w:ascii="Arial" w:hAnsi="Arial" w:cs="Arial"/>
              </w:rPr>
            </w:pPr>
            <w:r w:rsidRPr="00D0041D">
              <w:rPr>
                <w:rFonts w:ascii="Arial" w:hAnsi="Arial" w:cs="Arial"/>
              </w:rPr>
              <w:t> </w:t>
            </w:r>
          </w:p>
        </w:tc>
      </w:tr>
      <w:tr w:rsidR="00CE05C6" w:rsidRPr="00D0041D" w:rsidTr="00CE05C6">
        <w:trPr>
          <w:trHeight w:val="257"/>
        </w:trPr>
        <w:tc>
          <w:tcPr>
            <w:tcW w:w="2213" w:type="dxa"/>
            <w:noWrap/>
            <w:hideMark/>
          </w:tcPr>
          <w:p w:rsidR="00CE05C6" w:rsidRPr="00D0041D" w:rsidRDefault="00CE05C6">
            <w:pPr>
              <w:rPr>
                <w:rFonts w:ascii="Arial" w:hAnsi="Arial" w:cs="Arial"/>
              </w:rPr>
            </w:pPr>
            <w:r w:rsidRPr="00D0041D">
              <w:rPr>
                <w:rFonts w:ascii="Arial" w:hAnsi="Arial" w:cs="Arial"/>
              </w:rPr>
              <w:t>JO10</w:t>
            </w:r>
          </w:p>
        </w:tc>
        <w:tc>
          <w:tcPr>
            <w:tcW w:w="1659" w:type="dxa"/>
            <w:noWrap/>
            <w:hideMark/>
          </w:tcPr>
          <w:p w:rsidR="00CE05C6" w:rsidRPr="00D0041D" w:rsidRDefault="00CE05C6">
            <w:pPr>
              <w:rPr>
                <w:rFonts w:ascii="Arial" w:hAnsi="Arial" w:cs="Arial"/>
              </w:rPr>
            </w:pPr>
            <w:r w:rsidRPr="00D0041D">
              <w:rPr>
                <w:rFonts w:ascii="Arial" w:hAnsi="Arial" w:cs="Arial"/>
              </w:rPr>
              <w:t>17.00-18.00</w:t>
            </w:r>
          </w:p>
        </w:tc>
        <w:tc>
          <w:tcPr>
            <w:tcW w:w="1732" w:type="dxa"/>
            <w:noWrap/>
            <w:hideMark/>
          </w:tcPr>
          <w:p w:rsidR="00CE05C6" w:rsidRPr="00D0041D" w:rsidRDefault="00CE05C6">
            <w:pPr>
              <w:rPr>
                <w:rFonts w:ascii="Arial" w:hAnsi="Arial" w:cs="Arial"/>
              </w:rPr>
            </w:pPr>
            <w:r w:rsidRPr="00D0041D">
              <w:rPr>
                <w:rFonts w:ascii="Arial" w:hAnsi="Arial" w:cs="Arial"/>
              </w:rPr>
              <w:t>16.15-17.15</w:t>
            </w:r>
          </w:p>
        </w:tc>
        <w:tc>
          <w:tcPr>
            <w:tcW w:w="1659" w:type="dxa"/>
            <w:noWrap/>
            <w:hideMark/>
          </w:tcPr>
          <w:p w:rsidR="00CE05C6" w:rsidRPr="00D0041D" w:rsidRDefault="00CE05C6">
            <w:pPr>
              <w:rPr>
                <w:rFonts w:ascii="Arial" w:hAnsi="Arial" w:cs="Arial"/>
              </w:rPr>
            </w:pPr>
            <w:r w:rsidRPr="00D0041D">
              <w:rPr>
                <w:rFonts w:ascii="Arial" w:hAnsi="Arial" w:cs="Arial"/>
              </w:rPr>
              <w:t> </w:t>
            </w:r>
          </w:p>
        </w:tc>
      </w:tr>
      <w:tr w:rsidR="00CE05C6" w:rsidRPr="00D0041D" w:rsidTr="00CE05C6">
        <w:trPr>
          <w:trHeight w:val="257"/>
        </w:trPr>
        <w:tc>
          <w:tcPr>
            <w:tcW w:w="2213" w:type="dxa"/>
            <w:noWrap/>
            <w:hideMark/>
          </w:tcPr>
          <w:p w:rsidR="00CE05C6" w:rsidRPr="00D0041D" w:rsidRDefault="00CE05C6">
            <w:pPr>
              <w:rPr>
                <w:rFonts w:ascii="Arial" w:hAnsi="Arial" w:cs="Arial"/>
              </w:rPr>
            </w:pPr>
            <w:r w:rsidRPr="00D0041D">
              <w:rPr>
                <w:rFonts w:ascii="Arial" w:hAnsi="Arial" w:cs="Arial"/>
              </w:rPr>
              <w:t>MO11</w:t>
            </w:r>
          </w:p>
        </w:tc>
        <w:tc>
          <w:tcPr>
            <w:tcW w:w="1659" w:type="dxa"/>
            <w:noWrap/>
            <w:hideMark/>
          </w:tcPr>
          <w:p w:rsidR="00CE05C6" w:rsidRPr="00D0041D" w:rsidRDefault="00CE05C6">
            <w:pPr>
              <w:rPr>
                <w:rFonts w:ascii="Arial" w:hAnsi="Arial" w:cs="Arial"/>
              </w:rPr>
            </w:pPr>
            <w:r w:rsidRPr="00D0041D">
              <w:rPr>
                <w:rFonts w:ascii="Arial" w:hAnsi="Arial" w:cs="Arial"/>
              </w:rPr>
              <w:t>15.45-16.45</w:t>
            </w:r>
          </w:p>
        </w:tc>
        <w:tc>
          <w:tcPr>
            <w:tcW w:w="1732" w:type="dxa"/>
            <w:noWrap/>
            <w:hideMark/>
          </w:tcPr>
          <w:p w:rsidR="00CE05C6" w:rsidRPr="00D0041D" w:rsidRDefault="00CE05C6">
            <w:pPr>
              <w:rPr>
                <w:rFonts w:ascii="Arial" w:hAnsi="Arial" w:cs="Arial"/>
              </w:rPr>
            </w:pPr>
            <w:r w:rsidRPr="00D0041D">
              <w:rPr>
                <w:rFonts w:ascii="Arial" w:hAnsi="Arial" w:cs="Arial"/>
              </w:rPr>
              <w:t>17.30-18.30</w:t>
            </w:r>
          </w:p>
        </w:tc>
        <w:tc>
          <w:tcPr>
            <w:tcW w:w="1659" w:type="dxa"/>
            <w:noWrap/>
            <w:hideMark/>
          </w:tcPr>
          <w:p w:rsidR="00CE05C6" w:rsidRPr="00D0041D" w:rsidRDefault="00CE05C6">
            <w:pPr>
              <w:rPr>
                <w:rFonts w:ascii="Arial" w:hAnsi="Arial" w:cs="Arial"/>
              </w:rPr>
            </w:pPr>
            <w:r w:rsidRPr="00D0041D">
              <w:rPr>
                <w:rFonts w:ascii="Arial" w:hAnsi="Arial" w:cs="Arial"/>
              </w:rPr>
              <w:t> </w:t>
            </w:r>
          </w:p>
        </w:tc>
      </w:tr>
      <w:tr w:rsidR="00CE05C6" w:rsidRPr="00D0041D" w:rsidTr="00CE05C6">
        <w:trPr>
          <w:trHeight w:val="257"/>
        </w:trPr>
        <w:tc>
          <w:tcPr>
            <w:tcW w:w="2213" w:type="dxa"/>
            <w:noWrap/>
            <w:hideMark/>
          </w:tcPr>
          <w:p w:rsidR="00CE05C6" w:rsidRPr="00D0041D" w:rsidRDefault="00CE05C6">
            <w:pPr>
              <w:rPr>
                <w:rFonts w:ascii="Arial" w:hAnsi="Arial" w:cs="Arial"/>
              </w:rPr>
            </w:pPr>
            <w:r w:rsidRPr="00D0041D">
              <w:rPr>
                <w:rFonts w:ascii="Arial" w:hAnsi="Arial" w:cs="Arial"/>
              </w:rPr>
              <w:t>JO13</w:t>
            </w:r>
          </w:p>
        </w:tc>
        <w:tc>
          <w:tcPr>
            <w:tcW w:w="1659" w:type="dxa"/>
            <w:noWrap/>
            <w:hideMark/>
          </w:tcPr>
          <w:p w:rsidR="00CE05C6" w:rsidRPr="00D0041D" w:rsidRDefault="00CE05C6">
            <w:pPr>
              <w:rPr>
                <w:rFonts w:ascii="Arial" w:hAnsi="Arial" w:cs="Arial"/>
              </w:rPr>
            </w:pPr>
            <w:r w:rsidRPr="00D0041D">
              <w:rPr>
                <w:rFonts w:ascii="Arial" w:hAnsi="Arial" w:cs="Arial"/>
              </w:rPr>
              <w:t>18.45-19.45</w:t>
            </w:r>
          </w:p>
        </w:tc>
        <w:tc>
          <w:tcPr>
            <w:tcW w:w="1732" w:type="dxa"/>
            <w:noWrap/>
            <w:hideMark/>
          </w:tcPr>
          <w:p w:rsidR="00CE05C6" w:rsidRPr="00D0041D" w:rsidRDefault="00CE05C6">
            <w:pPr>
              <w:rPr>
                <w:rFonts w:ascii="Arial" w:hAnsi="Arial" w:cs="Arial"/>
              </w:rPr>
            </w:pPr>
            <w:r w:rsidRPr="00D0041D">
              <w:rPr>
                <w:rFonts w:ascii="Arial" w:hAnsi="Arial" w:cs="Arial"/>
              </w:rPr>
              <w:t>18.45-19.45</w:t>
            </w:r>
          </w:p>
        </w:tc>
        <w:tc>
          <w:tcPr>
            <w:tcW w:w="1659" w:type="dxa"/>
            <w:noWrap/>
            <w:hideMark/>
          </w:tcPr>
          <w:p w:rsidR="00CE05C6" w:rsidRPr="00D0041D" w:rsidRDefault="00CE05C6">
            <w:pPr>
              <w:rPr>
                <w:rFonts w:ascii="Arial" w:hAnsi="Arial" w:cs="Arial"/>
              </w:rPr>
            </w:pPr>
            <w:r w:rsidRPr="00D0041D">
              <w:rPr>
                <w:rFonts w:ascii="Arial" w:hAnsi="Arial" w:cs="Arial"/>
              </w:rPr>
              <w:t> </w:t>
            </w:r>
          </w:p>
        </w:tc>
      </w:tr>
      <w:tr w:rsidR="00CE05C6" w:rsidRPr="00D0041D" w:rsidTr="00CE05C6">
        <w:trPr>
          <w:trHeight w:val="257"/>
        </w:trPr>
        <w:tc>
          <w:tcPr>
            <w:tcW w:w="2213" w:type="dxa"/>
            <w:noWrap/>
            <w:hideMark/>
          </w:tcPr>
          <w:p w:rsidR="00CE05C6" w:rsidRPr="00D0041D" w:rsidRDefault="00CE05C6">
            <w:pPr>
              <w:rPr>
                <w:rFonts w:ascii="Arial" w:hAnsi="Arial" w:cs="Arial"/>
              </w:rPr>
            </w:pPr>
            <w:r w:rsidRPr="00D0041D">
              <w:rPr>
                <w:rFonts w:ascii="Arial" w:hAnsi="Arial" w:cs="Arial"/>
              </w:rPr>
              <w:t>JO16</w:t>
            </w:r>
          </w:p>
        </w:tc>
        <w:tc>
          <w:tcPr>
            <w:tcW w:w="1659" w:type="dxa"/>
            <w:noWrap/>
            <w:hideMark/>
          </w:tcPr>
          <w:p w:rsidR="00CE05C6" w:rsidRPr="00D0041D" w:rsidRDefault="00CE05C6">
            <w:pPr>
              <w:rPr>
                <w:rFonts w:ascii="Arial" w:hAnsi="Arial" w:cs="Arial"/>
              </w:rPr>
            </w:pPr>
            <w:r w:rsidRPr="00D0041D">
              <w:rPr>
                <w:rFonts w:ascii="Arial" w:hAnsi="Arial" w:cs="Arial"/>
              </w:rPr>
              <w:t>19.00-20.00</w:t>
            </w:r>
          </w:p>
        </w:tc>
        <w:tc>
          <w:tcPr>
            <w:tcW w:w="1732" w:type="dxa"/>
            <w:noWrap/>
            <w:hideMark/>
          </w:tcPr>
          <w:p w:rsidR="00CE05C6" w:rsidRPr="00D0041D" w:rsidRDefault="00CE05C6">
            <w:pPr>
              <w:rPr>
                <w:rFonts w:ascii="Arial" w:hAnsi="Arial" w:cs="Arial"/>
              </w:rPr>
            </w:pPr>
            <w:r w:rsidRPr="00D0041D">
              <w:rPr>
                <w:rFonts w:ascii="Arial" w:hAnsi="Arial" w:cs="Arial"/>
              </w:rPr>
              <w:t>19.00-20.00</w:t>
            </w:r>
          </w:p>
        </w:tc>
        <w:tc>
          <w:tcPr>
            <w:tcW w:w="1659" w:type="dxa"/>
            <w:noWrap/>
            <w:hideMark/>
          </w:tcPr>
          <w:p w:rsidR="00CE05C6" w:rsidRPr="00D0041D" w:rsidRDefault="00CE05C6">
            <w:pPr>
              <w:rPr>
                <w:rFonts w:ascii="Arial" w:hAnsi="Arial" w:cs="Arial"/>
              </w:rPr>
            </w:pPr>
            <w:r w:rsidRPr="00D0041D">
              <w:rPr>
                <w:rFonts w:ascii="Arial" w:hAnsi="Arial" w:cs="Arial"/>
              </w:rPr>
              <w:t> </w:t>
            </w:r>
          </w:p>
        </w:tc>
      </w:tr>
    </w:tbl>
    <w:p w:rsidR="00CE05C6" w:rsidRPr="00D0041D" w:rsidRDefault="00CE05C6" w:rsidP="00216C20">
      <w:pPr>
        <w:rPr>
          <w:rFonts w:ascii="Arial" w:hAnsi="Arial" w:cs="Arial"/>
        </w:rPr>
      </w:pPr>
    </w:p>
    <w:p w:rsidR="00F162F5" w:rsidRDefault="00F162F5" w:rsidP="00216C20">
      <w:pPr>
        <w:spacing w:after="0" w:afterAutospacing="1" w:line="240" w:lineRule="auto"/>
        <w:textAlignment w:val="baseline"/>
        <w:rPr>
          <w:rFonts w:ascii="Arial" w:hAnsi="Arial" w:cs="Arial"/>
        </w:rPr>
      </w:pPr>
    </w:p>
    <w:p w:rsidR="00216C20" w:rsidRPr="00110E3C" w:rsidRDefault="00216C20" w:rsidP="00216C20">
      <w:pPr>
        <w:spacing w:after="0" w:afterAutospacing="1" w:line="240" w:lineRule="auto"/>
        <w:textAlignment w:val="baseline"/>
        <w:rPr>
          <w:rFonts w:ascii="Arial" w:eastAsia="Times New Roman" w:hAnsi="Arial" w:cs="Arial"/>
          <w:b/>
          <w:bCs/>
          <w:color w:val="262626"/>
          <w:bdr w:val="none" w:sz="0" w:space="0" w:color="auto" w:frame="1"/>
          <w:lang w:eastAsia="nl-NL"/>
        </w:rPr>
      </w:pPr>
      <w:r w:rsidRPr="00110E3C">
        <w:rPr>
          <w:rFonts w:ascii="Arial" w:eastAsia="Times New Roman" w:hAnsi="Arial" w:cs="Arial"/>
          <w:b/>
          <w:bCs/>
          <w:color w:val="262626"/>
          <w:bdr w:val="none" w:sz="0" w:space="0" w:color="auto" w:frame="1"/>
          <w:lang w:eastAsia="nl-NL"/>
        </w:rPr>
        <w:lastRenderedPageBreak/>
        <w:t>De NOC-NSF heeft een protocol</w:t>
      </w:r>
      <w:r w:rsidR="00110E3C" w:rsidRPr="00110E3C">
        <w:rPr>
          <w:rFonts w:ascii="Arial" w:eastAsia="Times New Roman" w:hAnsi="Arial" w:cs="Arial"/>
          <w:b/>
          <w:bCs/>
          <w:color w:val="262626"/>
          <w:bdr w:val="none" w:sz="0" w:space="0" w:color="auto" w:frame="1"/>
          <w:lang w:eastAsia="nl-NL"/>
        </w:rPr>
        <w:t xml:space="preserve"> (een </w:t>
      </w:r>
      <w:r w:rsidR="00EC67DB">
        <w:rPr>
          <w:rFonts w:ascii="Arial" w:eastAsia="Times New Roman" w:hAnsi="Arial" w:cs="Arial"/>
          <w:b/>
          <w:bCs/>
          <w:color w:val="262626"/>
          <w:bdr w:val="none" w:sz="0" w:space="0" w:color="auto" w:frame="1"/>
          <w:lang w:eastAsia="nl-NL"/>
        </w:rPr>
        <w:t>set van</w:t>
      </w:r>
      <w:r w:rsidR="00110E3C" w:rsidRPr="00110E3C">
        <w:rPr>
          <w:rFonts w:ascii="Arial" w:eastAsia="Times New Roman" w:hAnsi="Arial" w:cs="Arial"/>
          <w:b/>
          <w:bCs/>
          <w:color w:val="262626"/>
          <w:bdr w:val="none" w:sz="0" w:space="0" w:color="auto" w:frame="1"/>
          <w:lang w:eastAsia="nl-NL"/>
        </w:rPr>
        <w:t xml:space="preserve"> regels)</w:t>
      </w:r>
      <w:r w:rsidRPr="00110E3C">
        <w:rPr>
          <w:rFonts w:ascii="Arial" w:eastAsia="Times New Roman" w:hAnsi="Arial" w:cs="Arial"/>
          <w:b/>
          <w:bCs/>
          <w:color w:val="262626"/>
          <w:bdr w:val="none" w:sz="0" w:space="0" w:color="auto" w:frame="1"/>
          <w:lang w:eastAsia="nl-NL"/>
        </w:rPr>
        <w:t xml:space="preserve"> voor de sporters opgesteld. De KNVB</w:t>
      </w:r>
      <w:r w:rsidR="00693956" w:rsidRPr="00110E3C">
        <w:rPr>
          <w:rFonts w:ascii="Arial" w:eastAsia="Times New Roman" w:hAnsi="Arial" w:cs="Arial"/>
          <w:b/>
          <w:bCs/>
          <w:color w:val="262626"/>
          <w:bdr w:val="none" w:sz="0" w:space="0" w:color="auto" w:frame="1"/>
          <w:lang w:eastAsia="nl-NL"/>
        </w:rPr>
        <w:t xml:space="preserve"> en VV Ezinge</w:t>
      </w:r>
      <w:r w:rsidRPr="00110E3C">
        <w:rPr>
          <w:rFonts w:ascii="Arial" w:eastAsia="Times New Roman" w:hAnsi="Arial" w:cs="Arial"/>
          <w:b/>
          <w:bCs/>
          <w:color w:val="262626"/>
          <w:bdr w:val="none" w:sz="0" w:space="0" w:color="auto" w:frame="1"/>
          <w:lang w:eastAsia="nl-NL"/>
        </w:rPr>
        <w:t xml:space="preserve"> </w:t>
      </w:r>
      <w:r w:rsidR="00D0041D" w:rsidRPr="00110E3C">
        <w:rPr>
          <w:rFonts w:ascii="Arial" w:eastAsia="Times New Roman" w:hAnsi="Arial" w:cs="Arial"/>
          <w:b/>
          <w:bCs/>
          <w:color w:val="262626"/>
          <w:bdr w:val="none" w:sz="0" w:space="0" w:color="auto" w:frame="1"/>
          <w:lang w:eastAsia="nl-NL"/>
        </w:rPr>
        <w:t>hebben</w:t>
      </w:r>
      <w:r w:rsidRPr="00110E3C">
        <w:rPr>
          <w:rFonts w:ascii="Arial" w:eastAsia="Times New Roman" w:hAnsi="Arial" w:cs="Arial"/>
          <w:b/>
          <w:bCs/>
          <w:color w:val="262626"/>
          <w:bdr w:val="none" w:sz="0" w:space="0" w:color="auto" w:frame="1"/>
          <w:lang w:eastAsia="nl-NL"/>
        </w:rPr>
        <w:t xml:space="preserve"> zich hierbij aangesloten. D</w:t>
      </w:r>
      <w:r w:rsidR="00EC67DB">
        <w:rPr>
          <w:rFonts w:ascii="Arial" w:eastAsia="Times New Roman" w:hAnsi="Arial" w:cs="Arial"/>
          <w:b/>
          <w:bCs/>
          <w:color w:val="262626"/>
          <w:bdr w:val="none" w:sz="0" w:space="0" w:color="auto" w:frame="1"/>
          <w:lang w:eastAsia="nl-NL"/>
        </w:rPr>
        <w:t>i</w:t>
      </w:r>
      <w:r w:rsidRPr="00110E3C">
        <w:rPr>
          <w:rFonts w:ascii="Arial" w:eastAsia="Times New Roman" w:hAnsi="Arial" w:cs="Arial"/>
          <w:b/>
          <w:bCs/>
          <w:color w:val="262626"/>
          <w:bdr w:val="none" w:sz="0" w:space="0" w:color="auto" w:frame="1"/>
          <w:lang w:eastAsia="nl-NL"/>
        </w:rPr>
        <w:t xml:space="preserve">e regels zijn: </w:t>
      </w:r>
    </w:p>
    <w:p w:rsidR="00216C20" w:rsidRDefault="00216C20" w:rsidP="009940F5">
      <w:pPr>
        <w:pStyle w:val="Lijstalinea"/>
        <w:numPr>
          <w:ilvl w:val="0"/>
          <w:numId w:val="3"/>
        </w:numPr>
        <w:spacing w:after="100" w:afterAutospacing="1" w:line="240" w:lineRule="auto"/>
        <w:textAlignment w:val="baseline"/>
        <w:rPr>
          <w:rFonts w:ascii="Arial" w:eastAsia="Times New Roman" w:hAnsi="Arial" w:cs="Arial"/>
          <w:color w:val="262626"/>
          <w:lang w:eastAsia="nl-NL"/>
        </w:rPr>
      </w:pPr>
      <w:r w:rsidRPr="009940F5">
        <w:rPr>
          <w:rFonts w:ascii="Arial" w:eastAsia="Times New Roman" w:hAnsi="Arial" w:cs="Arial"/>
          <w:color w:val="262626"/>
          <w:lang w:eastAsia="nl-NL"/>
        </w:rPr>
        <w:t>Blijf thuis als je een van de volgende klachten hebt: neusverkoudheid, hoesten, benauwdheid of koorts (vanaf 38 C°);</w:t>
      </w:r>
    </w:p>
    <w:p w:rsidR="009940F5" w:rsidRPr="009940F5" w:rsidRDefault="009940F5" w:rsidP="009940F5">
      <w:pPr>
        <w:pStyle w:val="Lijstalinea"/>
        <w:spacing w:after="100" w:afterAutospacing="1" w:line="240" w:lineRule="auto"/>
        <w:textAlignment w:val="baseline"/>
        <w:rPr>
          <w:rFonts w:ascii="Arial" w:eastAsia="Times New Roman" w:hAnsi="Arial" w:cs="Arial"/>
          <w:color w:val="262626"/>
          <w:lang w:eastAsia="nl-NL"/>
        </w:rPr>
      </w:pPr>
    </w:p>
    <w:p w:rsidR="009940F5" w:rsidRDefault="00216C20" w:rsidP="00EF1626">
      <w:pPr>
        <w:pStyle w:val="Lijstalinea"/>
        <w:numPr>
          <w:ilvl w:val="0"/>
          <w:numId w:val="3"/>
        </w:numPr>
        <w:spacing w:after="100" w:afterAutospacing="1" w:line="240" w:lineRule="auto"/>
        <w:textAlignment w:val="baseline"/>
        <w:rPr>
          <w:rFonts w:ascii="Arial" w:eastAsia="Times New Roman" w:hAnsi="Arial" w:cs="Arial"/>
          <w:color w:val="262626"/>
          <w:lang w:eastAsia="nl-NL"/>
        </w:rPr>
      </w:pPr>
      <w:r w:rsidRPr="009940F5">
        <w:rPr>
          <w:rFonts w:ascii="Arial" w:eastAsia="Times New Roman" w:hAnsi="Arial" w:cs="Arial"/>
          <w:color w:val="262626"/>
          <w:lang w:eastAsia="nl-NL"/>
        </w:rPr>
        <w:t xml:space="preserve">Blijf thuis als iemand in jouw huis koorts heeft (vanaf de 38 C°) en/of benauwdheidsklachten. Als iedereen </w:t>
      </w:r>
      <w:r w:rsidR="00110E3C" w:rsidRPr="009940F5">
        <w:rPr>
          <w:rFonts w:ascii="Arial" w:eastAsia="Times New Roman" w:hAnsi="Arial" w:cs="Arial"/>
          <w:color w:val="262626"/>
          <w:lang w:eastAsia="nl-NL"/>
        </w:rPr>
        <w:t xml:space="preserve">in jouw huis </w:t>
      </w:r>
      <w:r w:rsidRPr="009940F5">
        <w:rPr>
          <w:rFonts w:ascii="Arial" w:eastAsia="Times New Roman" w:hAnsi="Arial" w:cs="Arial"/>
          <w:color w:val="262626"/>
          <w:lang w:eastAsia="nl-NL"/>
        </w:rPr>
        <w:t xml:space="preserve">24 </w:t>
      </w:r>
      <w:r w:rsidR="00110E3C" w:rsidRPr="009940F5">
        <w:rPr>
          <w:rFonts w:ascii="Arial" w:eastAsia="Times New Roman" w:hAnsi="Arial" w:cs="Arial"/>
          <w:color w:val="262626"/>
          <w:lang w:eastAsia="nl-NL"/>
        </w:rPr>
        <w:t xml:space="preserve">uur geen klachten heeft, mag </w:t>
      </w:r>
      <w:r w:rsidRPr="009940F5">
        <w:rPr>
          <w:rFonts w:ascii="Arial" w:eastAsia="Times New Roman" w:hAnsi="Arial" w:cs="Arial"/>
          <w:color w:val="262626"/>
          <w:lang w:eastAsia="nl-NL"/>
        </w:rPr>
        <w:t xml:space="preserve">je </w:t>
      </w:r>
      <w:r w:rsidR="00110E3C" w:rsidRPr="009940F5">
        <w:rPr>
          <w:rFonts w:ascii="Arial" w:eastAsia="Times New Roman" w:hAnsi="Arial" w:cs="Arial"/>
          <w:color w:val="262626"/>
          <w:lang w:eastAsia="nl-NL"/>
        </w:rPr>
        <w:t xml:space="preserve">als </w:t>
      </w:r>
      <w:r w:rsidRPr="009940F5">
        <w:rPr>
          <w:rFonts w:ascii="Arial" w:eastAsia="Times New Roman" w:hAnsi="Arial" w:cs="Arial"/>
          <w:color w:val="262626"/>
          <w:lang w:eastAsia="nl-NL"/>
        </w:rPr>
        <w:t>kind weer naar buiten</w:t>
      </w:r>
      <w:r w:rsidR="00110E3C" w:rsidRPr="009940F5">
        <w:rPr>
          <w:rFonts w:ascii="Arial" w:eastAsia="Times New Roman" w:hAnsi="Arial" w:cs="Arial"/>
          <w:color w:val="262626"/>
          <w:lang w:eastAsia="nl-NL"/>
        </w:rPr>
        <w:t xml:space="preserve"> en sporten</w:t>
      </w:r>
      <w:r w:rsidRPr="009940F5">
        <w:rPr>
          <w:rFonts w:ascii="Arial" w:eastAsia="Times New Roman" w:hAnsi="Arial" w:cs="Arial"/>
          <w:color w:val="262626"/>
          <w:lang w:eastAsia="nl-NL"/>
        </w:rPr>
        <w:t>;</w:t>
      </w:r>
    </w:p>
    <w:p w:rsidR="009940F5" w:rsidRPr="009940F5" w:rsidRDefault="009940F5" w:rsidP="009940F5">
      <w:pPr>
        <w:pStyle w:val="Lijstalinea"/>
        <w:rPr>
          <w:rFonts w:ascii="Arial" w:eastAsia="Times New Roman" w:hAnsi="Arial" w:cs="Arial"/>
          <w:color w:val="262626"/>
          <w:lang w:eastAsia="nl-NL"/>
        </w:rPr>
      </w:pPr>
    </w:p>
    <w:p w:rsidR="009940F5" w:rsidRDefault="00216C20" w:rsidP="00410E2A">
      <w:pPr>
        <w:pStyle w:val="Lijstalinea"/>
        <w:numPr>
          <w:ilvl w:val="0"/>
          <w:numId w:val="3"/>
        </w:numPr>
        <w:spacing w:after="100" w:afterAutospacing="1" w:line="240" w:lineRule="auto"/>
        <w:textAlignment w:val="baseline"/>
        <w:rPr>
          <w:rFonts w:ascii="Arial" w:eastAsia="Times New Roman" w:hAnsi="Arial" w:cs="Arial"/>
          <w:color w:val="262626"/>
          <w:lang w:eastAsia="nl-NL"/>
        </w:rPr>
      </w:pPr>
      <w:r w:rsidRPr="009940F5">
        <w:rPr>
          <w:rFonts w:ascii="Arial" w:eastAsia="Times New Roman" w:hAnsi="Arial" w:cs="Arial"/>
          <w:color w:val="262626"/>
          <w:lang w:eastAsia="nl-NL"/>
        </w:rPr>
        <w:t>Blijf thuis als iemand in jouw huishouden positief getest is op het nieuwe coronavirus (COVID-19). Omdat u tot 14 dagen na het laatste contact met deze persoon nog ziek kunt worden, moet u thuis blijven tot 14 dagen na het laatste contact;</w:t>
      </w:r>
    </w:p>
    <w:p w:rsidR="009940F5" w:rsidRPr="009940F5" w:rsidRDefault="009940F5" w:rsidP="009940F5">
      <w:pPr>
        <w:pStyle w:val="Lijstalinea"/>
        <w:rPr>
          <w:rFonts w:ascii="Arial" w:eastAsia="Times New Roman" w:hAnsi="Arial" w:cs="Arial"/>
          <w:color w:val="262626"/>
          <w:lang w:eastAsia="nl-NL"/>
        </w:rPr>
      </w:pPr>
    </w:p>
    <w:p w:rsidR="009940F5" w:rsidRDefault="00216C20" w:rsidP="00F6210C">
      <w:pPr>
        <w:pStyle w:val="Lijstalinea"/>
        <w:numPr>
          <w:ilvl w:val="0"/>
          <w:numId w:val="3"/>
        </w:numPr>
        <w:spacing w:after="100" w:afterAutospacing="1" w:line="240" w:lineRule="auto"/>
        <w:textAlignment w:val="baseline"/>
        <w:rPr>
          <w:rFonts w:ascii="Arial" w:eastAsia="Times New Roman" w:hAnsi="Arial" w:cs="Arial"/>
          <w:color w:val="262626"/>
          <w:lang w:eastAsia="nl-NL"/>
        </w:rPr>
      </w:pPr>
      <w:r w:rsidRPr="009940F5">
        <w:rPr>
          <w:rFonts w:ascii="Arial" w:eastAsia="Times New Roman" w:hAnsi="Arial" w:cs="Arial"/>
          <w:color w:val="262626"/>
          <w:lang w:eastAsia="nl-NL"/>
        </w:rPr>
        <w:t xml:space="preserve">Kom alleen naar </w:t>
      </w:r>
      <w:r w:rsidR="00110E3C" w:rsidRPr="009940F5">
        <w:rPr>
          <w:rFonts w:ascii="Arial" w:eastAsia="Times New Roman" w:hAnsi="Arial" w:cs="Arial"/>
          <w:color w:val="262626"/>
          <w:lang w:eastAsia="nl-NL"/>
        </w:rPr>
        <w:t xml:space="preserve">het sportpark </w:t>
      </w:r>
      <w:r w:rsidRPr="009940F5">
        <w:rPr>
          <w:rFonts w:ascii="Arial" w:eastAsia="Times New Roman" w:hAnsi="Arial" w:cs="Arial"/>
          <w:color w:val="262626"/>
          <w:lang w:eastAsia="nl-NL"/>
        </w:rPr>
        <w:t>wanneer er voor jou een sportactiviteit gepland staat;</w:t>
      </w:r>
    </w:p>
    <w:p w:rsidR="009940F5" w:rsidRPr="009940F5" w:rsidRDefault="009940F5" w:rsidP="009940F5">
      <w:pPr>
        <w:pStyle w:val="Lijstalinea"/>
        <w:rPr>
          <w:rFonts w:ascii="Arial" w:eastAsia="Times New Roman" w:hAnsi="Arial" w:cs="Arial"/>
          <w:color w:val="262626"/>
          <w:lang w:eastAsia="nl-NL"/>
        </w:rPr>
      </w:pPr>
    </w:p>
    <w:p w:rsidR="009940F5" w:rsidRDefault="00216C20" w:rsidP="00814248">
      <w:pPr>
        <w:pStyle w:val="Lijstalinea"/>
        <w:numPr>
          <w:ilvl w:val="0"/>
          <w:numId w:val="3"/>
        </w:numPr>
        <w:spacing w:after="100" w:afterAutospacing="1" w:line="240" w:lineRule="auto"/>
        <w:textAlignment w:val="baseline"/>
        <w:rPr>
          <w:rFonts w:ascii="Arial" w:eastAsia="Times New Roman" w:hAnsi="Arial" w:cs="Arial"/>
          <w:color w:val="262626"/>
          <w:lang w:eastAsia="nl-NL"/>
        </w:rPr>
      </w:pPr>
      <w:r w:rsidRPr="009940F5">
        <w:rPr>
          <w:rFonts w:ascii="Arial" w:eastAsia="Times New Roman" w:hAnsi="Arial" w:cs="Arial"/>
          <w:color w:val="262626"/>
          <w:lang w:eastAsia="nl-NL"/>
        </w:rPr>
        <w:t xml:space="preserve">Reis alleen of kom met </w:t>
      </w:r>
      <w:r w:rsidR="00110E3C" w:rsidRPr="009940F5">
        <w:rPr>
          <w:rFonts w:ascii="Arial" w:eastAsia="Times New Roman" w:hAnsi="Arial" w:cs="Arial"/>
          <w:color w:val="262626"/>
          <w:lang w:eastAsia="nl-NL"/>
        </w:rPr>
        <w:t xml:space="preserve">hooguit </w:t>
      </w:r>
      <w:r w:rsidRPr="009940F5">
        <w:rPr>
          <w:rFonts w:ascii="Arial" w:eastAsia="Times New Roman" w:hAnsi="Arial" w:cs="Arial"/>
          <w:color w:val="262626"/>
          <w:lang w:eastAsia="nl-NL"/>
        </w:rPr>
        <w:t>één persoon uit jouw huishouden;</w:t>
      </w:r>
    </w:p>
    <w:p w:rsidR="009940F5" w:rsidRPr="009940F5" w:rsidRDefault="009940F5" w:rsidP="009940F5">
      <w:pPr>
        <w:pStyle w:val="Lijstalinea"/>
        <w:rPr>
          <w:rFonts w:ascii="Arial" w:eastAsia="Times New Roman" w:hAnsi="Arial" w:cs="Arial"/>
          <w:color w:val="262626"/>
          <w:lang w:eastAsia="nl-NL"/>
        </w:rPr>
      </w:pPr>
    </w:p>
    <w:p w:rsidR="009940F5" w:rsidRDefault="00110E3C" w:rsidP="00536BEF">
      <w:pPr>
        <w:pStyle w:val="Lijstalinea"/>
        <w:numPr>
          <w:ilvl w:val="0"/>
          <w:numId w:val="3"/>
        </w:numPr>
        <w:spacing w:after="100" w:afterAutospacing="1" w:line="240" w:lineRule="auto"/>
        <w:textAlignment w:val="baseline"/>
        <w:rPr>
          <w:rFonts w:ascii="Arial" w:eastAsia="Times New Roman" w:hAnsi="Arial" w:cs="Arial"/>
          <w:color w:val="262626"/>
          <w:lang w:eastAsia="nl-NL"/>
        </w:rPr>
      </w:pPr>
      <w:r w:rsidRPr="009940F5">
        <w:rPr>
          <w:rFonts w:ascii="Arial" w:eastAsia="Times New Roman" w:hAnsi="Arial" w:cs="Arial"/>
          <w:color w:val="262626"/>
          <w:lang w:eastAsia="nl-NL"/>
        </w:rPr>
        <w:t>Het sportpark i</w:t>
      </w:r>
      <w:r w:rsidR="00430D7C" w:rsidRPr="009940F5">
        <w:rPr>
          <w:rFonts w:ascii="Arial" w:eastAsia="Times New Roman" w:hAnsi="Arial" w:cs="Arial"/>
          <w:color w:val="262626"/>
          <w:lang w:eastAsia="nl-NL"/>
        </w:rPr>
        <w:t xml:space="preserve">s niet toegankelijk voor </w:t>
      </w:r>
      <w:bookmarkStart w:id="0" w:name="_Hlk39006386"/>
      <w:r w:rsidRPr="009940F5">
        <w:rPr>
          <w:rFonts w:ascii="Arial" w:eastAsia="Times New Roman" w:hAnsi="Arial" w:cs="Arial"/>
          <w:color w:val="262626"/>
          <w:lang w:eastAsia="nl-NL"/>
        </w:rPr>
        <w:t xml:space="preserve">jouw </w:t>
      </w:r>
      <w:r w:rsidR="00430D7C" w:rsidRPr="009940F5">
        <w:rPr>
          <w:rFonts w:ascii="Arial" w:eastAsia="Times New Roman" w:hAnsi="Arial" w:cs="Arial"/>
          <w:color w:val="262626"/>
          <w:lang w:eastAsia="nl-NL"/>
        </w:rPr>
        <w:t>ouders/familieleden</w:t>
      </w:r>
      <w:r w:rsidR="00693956" w:rsidRPr="009940F5">
        <w:rPr>
          <w:rFonts w:ascii="Arial" w:eastAsia="Times New Roman" w:hAnsi="Arial" w:cs="Arial"/>
          <w:color w:val="262626"/>
          <w:lang w:eastAsia="nl-NL"/>
        </w:rPr>
        <w:t>/verzorgers</w:t>
      </w:r>
      <w:bookmarkEnd w:id="0"/>
      <w:r w:rsidR="00430D7C" w:rsidRPr="009940F5">
        <w:rPr>
          <w:rFonts w:ascii="Arial" w:eastAsia="Times New Roman" w:hAnsi="Arial" w:cs="Arial"/>
          <w:color w:val="262626"/>
          <w:lang w:eastAsia="nl-NL"/>
        </w:rPr>
        <w:t>;</w:t>
      </w:r>
    </w:p>
    <w:p w:rsidR="009940F5" w:rsidRPr="009940F5" w:rsidRDefault="009940F5" w:rsidP="009940F5">
      <w:pPr>
        <w:pStyle w:val="Lijstalinea"/>
        <w:rPr>
          <w:rFonts w:ascii="Arial" w:eastAsia="Times New Roman" w:hAnsi="Arial" w:cs="Arial"/>
          <w:color w:val="262626"/>
          <w:lang w:eastAsia="nl-NL"/>
        </w:rPr>
      </w:pPr>
    </w:p>
    <w:p w:rsidR="009940F5" w:rsidRDefault="00216C20" w:rsidP="00234E1A">
      <w:pPr>
        <w:pStyle w:val="Lijstalinea"/>
        <w:numPr>
          <w:ilvl w:val="0"/>
          <w:numId w:val="3"/>
        </w:numPr>
        <w:spacing w:after="100" w:afterAutospacing="1" w:line="240" w:lineRule="auto"/>
        <w:textAlignment w:val="baseline"/>
        <w:rPr>
          <w:rFonts w:ascii="Arial" w:eastAsia="Times New Roman" w:hAnsi="Arial" w:cs="Arial"/>
          <w:color w:val="262626"/>
          <w:lang w:eastAsia="nl-NL"/>
        </w:rPr>
      </w:pPr>
      <w:r w:rsidRPr="009940F5">
        <w:rPr>
          <w:rFonts w:ascii="Arial" w:eastAsia="Times New Roman" w:hAnsi="Arial" w:cs="Arial"/>
          <w:color w:val="262626"/>
          <w:lang w:eastAsia="nl-NL"/>
        </w:rPr>
        <w:t>Kom zoveel mogelijk zelf en op eigen gelegenheid naar de sportlocatie;</w:t>
      </w:r>
      <w:r w:rsidR="00110E3C" w:rsidRPr="009940F5">
        <w:rPr>
          <w:rFonts w:ascii="Arial" w:eastAsia="Times New Roman" w:hAnsi="Arial" w:cs="Arial"/>
          <w:color w:val="262626"/>
          <w:lang w:eastAsia="nl-NL"/>
        </w:rPr>
        <w:t xml:space="preserve"> word</w:t>
      </w:r>
      <w:r w:rsidR="00693956" w:rsidRPr="009940F5">
        <w:rPr>
          <w:rFonts w:ascii="Arial" w:eastAsia="Times New Roman" w:hAnsi="Arial" w:cs="Arial"/>
          <w:color w:val="262626"/>
          <w:lang w:eastAsia="nl-NL"/>
        </w:rPr>
        <w:t xml:space="preserve"> je met de auto gebracht, dan </w:t>
      </w:r>
      <w:r w:rsidR="00110E3C" w:rsidRPr="009940F5">
        <w:rPr>
          <w:rFonts w:ascii="Arial" w:eastAsia="Times New Roman" w:hAnsi="Arial" w:cs="Arial"/>
          <w:color w:val="262626"/>
          <w:lang w:eastAsia="nl-NL"/>
        </w:rPr>
        <w:t>worden je</w:t>
      </w:r>
      <w:r w:rsidR="00D0041D" w:rsidRPr="009940F5">
        <w:rPr>
          <w:rFonts w:ascii="Arial" w:eastAsia="Times New Roman" w:hAnsi="Arial" w:cs="Arial"/>
          <w:color w:val="262626"/>
          <w:lang w:eastAsia="nl-NL"/>
        </w:rPr>
        <w:t xml:space="preserve"> ouders/familieleden/verzorgers dringend verzocht om op het parkeerterrein de auto niet te verlaten;</w:t>
      </w:r>
    </w:p>
    <w:p w:rsidR="009940F5" w:rsidRPr="009940F5" w:rsidRDefault="009940F5" w:rsidP="009940F5">
      <w:pPr>
        <w:pStyle w:val="Lijstalinea"/>
        <w:rPr>
          <w:rFonts w:ascii="Arial" w:eastAsia="Times New Roman" w:hAnsi="Arial" w:cs="Arial"/>
          <w:color w:val="262626"/>
          <w:lang w:eastAsia="nl-NL"/>
        </w:rPr>
      </w:pPr>
    </w:p>
    <w:p w:rsidR="009940F5" w:rsidRDefault="00216C20" w:rsidP="0000125F">
      <w:pPr>
        <w:pStyle w:val="Lijstalinea"/>
        <w:numPr>
          <w:ilvl w:val="0"/>
          <w:numId w:val="3"/>
        </w:numPr>
        <w:spacing w:after="0" w:afterAutospacing="1" w:line="240" w:lineRule="auto"/>
        <w:textAlignment w:val="baseline"/>
        <w:rPr>
          <w:rFonts w:ascii="Arial" w:eastAsia="Times New Roman" w:hAnsi="Arial" w:cs="Arial"/>
          <w:color w:val="262626"/>
          <w:lang w:eastAsia="nl-NL"/>
        </w:rPr>
      </w:pPr>
      <w:r w:rsidRPr="009940F5">
        <w:rPr>
          <w:rFonts w:ascii="Arial" w:eastAsia="Times New Roman" w:hAnsi="Arial" w:cs="Arial"/>
          <w:color w:val="262626"/>
          <w:lang w:eastAsia="nl-NL"/>
        </w:rPr>
        <w:t xml:space="preserve">Kom in sportkleding naar </w:t>
      </w:r>
      <w:r w:rsidR="00110E3C" w:rsidRPr="009940F5">
        <w:rPr>
          <w:rFonts w:ascii="Arial" w:eastAsia="Times New Roman" w:hAnsi="Arial" w:cs="Arial"/>
          <w:color w:val="262626"/>
          <w:lang w:eastAsia="nl-NL"/>
        </w:rPr>
        <w:t>het sportpark</w:t>
      </w:r>
      <w:r w:rsidRPr="009940F5">
        <w:rPr>
          <w:rFonts w:ascii="Arial" w:eastAsia="Times New Roman" w:hAnsi="Arial" w:cs="Arial"/>
          <w:color w:val="262626"/>
          <w:lang w:eastAsia="nl-NL"/>
        </w:rPr>
        <w:t xml:space="preserve">. </w:t>
      </w:r>
      <w:r w:rsidR="00110E3C" w:rsidRPr="009940F5">
        <w:rPr>
          <w:rFonts w:ascii="Arial" w:eastAsia="Times New Roman" w:hAnsi="Arial" w:cs="Arial"/>
          <w:color w:val="262626"/>
          <w:lang w:eastAsia="nl-NL"/>
        </w:rPr>
        <w:t xml:space="preserve">De </w:t>
      </w:r>
      <w:r w:rsidRPr="009940F5">
        <w:rPr>
          <w:rFonts w:ascii="Arial" w:eastAsia="Times New Roman" w:hAnsi="Arial" w:cs="Arial"/>
          <w:color w:val="262626"/>
          <w:lang w:eastAsia="nl-NL"/>
        </w:rPr>
        <w:t xml:space="preserve">kleedkamers </w:t>
      </w:r>
      <w:r w:rsidR="00110E3C" w:rsidRPr="009940F5">
        <w:rPr>
          <w:rFonts w:ascii="Arial" w:eastAsia="Times New Roman" w:hAnsi="Arial" w:cs="Arial"/>
          <w:color w:val="262626"/>
          <w:lang w:eastAsia="nl-NL"/>
        </w:rPr>
        <w:t xml:space="preserve">en toiletten </w:t>
      </w:r>
      <w:r w:rsidRPr="009940F5">
        <w:rPr>
          <w:rFonts w:ascii="Arial" w:eastAsia="Times New Roman" w:hAnsi="Arial" w:cs="Arial"/>
          <w:color w:val="262626"/>
          <w:lang w:eastAsia="nl-NL"/>
        </w:rPr>
        <w:t>zijn gesloten. Je kunt ook niet douchen</w:t>
      </w:r>
      <w:r w:rsidR="00FE05A2" w:rsidRPr="009940F5">
        <w:rPr>
          <w:rFonts w:ascii="Arial" w:eastAsia="Times New Roman" w:hAnsi="Arial" w:cs="Arial"/>
          <w:color w:val="262626"/>
          <w:lang w:eastAsia="nl-NL"/>
        </w:rPr>
        <w:t xml:space="preserve"> en </w:t>
      </w:r>
      <w:r w:rsidRPr="009940F5">
        <w:rPr>
          <w:rFonts w:ascii="Arial" w:eastAsia="Times New Roman" w:hAnsi="Arial" w:cs="Arial"/>
          <w:color w:val="262626"/>
          <w:lang w:eastAsia="nl-NL"/>
        </w:rPr>
        <w:t>zorg dat je thuis naar het toilet bent geweest;</w:t>
      </w:r>
    </w:p>
    <w:p w:rsidR="009940F5" w:rsidRPr="009940F5" w:rsidRDefault="009940F5" w:rsidP="009940F5">
      <w:pPr>
        <w:pStyle w:val="Lijstalinea"/>
        <w:rPr>
          <w:rFonts w:ascii="Arial" w:eastAsia="Times New Roman" w:hAnsi="Arial" w:cs="Arial"/>
          <w:color w:val="262626"/>
          <w:lang w:eastAsia="nl-NL"/>
        </w:rPr>
      </w:pPr>
    </w:p>
    <w:p w:rsidR="009940F5" w:rsidRDefault="00693956" w:rsidP="0010615A">
      <w:pPr>
        <w:pStyle w:val="Lijstalinea"/>
        <w:numPr>
          <w:ilvl w:val="0"/>
          <w:numId w:val="3"/>
        </w:numPr>
        <w:spacing w:after="100" w:afterAutospacing="1" w:line="240" w:lineRule="auto"/>
        <w:textAlignment w:val="baseline"/>
        <w:rPr>
          <w:rFonts w:ascii="Arial" w:eastAsia="Times New Roman" w:hAnsi="Arial" w:cs="Arial"/>
          <w:color w:val="262626"/>
          <w:lang w:eastAsia="nl-NL"/>
        </w:rPr>
      </w:pPr>
      <w:r w:rsidRPr="009940F5">
        <w:rPr>
          <w:rFonts w:ascii="Arial" w:eastAsia="Times New Roman" w:hAnsi="Arial" w:cs="Arial"/>
          <w:color w:val="262626"/>
          <w:lang w:eastAsia="nl-NL"/>
        </w:rPr>
        <w:t xml:space="preserve">Kom niet eerder dan 5 minuten voor aanvang van de training naar </w:t>
      </w:r>
      <w:r w:rsidR="00FE05A2" w:rsidRPr="009940F5">
        <w:rPr>
          <w:rFonts w:ascii="Arial" w:eastAsia="Times New Roman" w:hAnsi="Arial" w:cs="Arial"/>
          <w:color w:val="262626"/>
          <w:lang w:eastAsia="nl-NL"/>
        </w:rPr>
        <w:t>het sportpark</w:t>
      </w:r>
      <w:r w:rsidRPr="009940F5">
        <w:rPr>
          <w:rFonts w:ascii="Arial" w:eastAsia="Times New Roman" w:hAnsi="Arial" w:cs="Arial"/>
          <w:color w:val="262626"/>
          <w:lang w:eastAsia="nl-NL"/>
        </w:rPr>
        <w:t xml:space="preserve">, ontsmet je handen en loop direct door naar </w:t>
      </w:r>
      <w:r w:rsidR="00FE05A2" w:rsidRPr="009940F5">
        <w:rPr>
          <w:rFonts w:ascii="Arial" w:eastAsia="Times New Roman" w:hAnsi="Arial" w:cs="Arial"/>
          <w:color w:val="262626"/>
          <w:lang w:eastAsia="nl-NL"/>
        </w:rPr>
        <w:t>het trainingsveld</w:t>
      </w:r>
      <w:r w:rsidR="00216C20" w:rsidRPr="009940F5">
        <w:rPr>
          <w:rFonts w:ascii="Arial" w:eastAsia="Times New Roman" w:hAnsi="Arial" w:cs="Arial"/>
          <w:color w:val="262626"/>
          <w:lang w:eastAsia="nl-NL"/>
        </w:rPr>
        <w:t>;</w:t>
      </w:r>
    </w:p>
    <w:p w:rsidR="009940F5" w:rsidRPr="009940F5" w:rsidRDefault="009940F5" w:rsidP="009940F5">
      <w:pPr>
        <w:pStyle w:val="Lijstalinea"/>
        <w:rPr>
          <w:rFonts w:ascii="Arial" w:eastAsia="Times New Roman" w:hAnsi="Arial" w:cs="Arial"/>
          <w:color w:val="262626"/>
          <w:lang w:eastAsia="nl-NL"/>
        </w:rPr>
      </w:pPr>
    </w:p>
    <w:p w:rsidR="009940F5" w:rsidRDefault="00216C20" w:rsidP="00D56A47">
      <w:pPr>
        <w:pStyle w:val="Lijstalinea"/>
        <w:numPr>
          <w:ilvl w:val="0"/>
          <w:numId w:val="3"/>
        </w:numPr>
        <w:spacing w:after="100" w:afterAutospacing="1" w:line="240" w:lineRule="auto"/>
        <w:textAlignment w:val="baseline"/>
        <w:rPr>
          <w:rFonts w:ascii="Arial" w:eastAsia="Times New Roman" w:hAnsi="Arial" w:cs="Arial"/>
          <w:color w:val="262626"/>
          <w:lang w:eastAsia="nl-NL"/>
        </w:rPr>
      </w:pPr>
      <w:r w:rsidRPr="009940F5">
        <w:rPr>
          <w:rFonts w:ascii="Arial" w:eastAsia="Times New Roman" w:hAnsi="Arial" w:cs="Arial"/>
          <w:color w:val="262626"/>
          <w:lang w:eastAsia="nl-NL"/>
        </w:rPr>
        <w:t>Volg altijd de aanwijzingen op van de organisatie, bijvoorbeeld de trainers, toezichthouders en bestuursleden;</w:t>
      </w:r>
    </w:p>
    <w:p w:rsidR="009940F5" w:rsidRPr="009940F5" w:rsidRDefault="009940F5" w:rsidP="009940F5">
      <w:pPr>
        <w:pStyle w:val="Lijstalinea"/>
        <w:rPr>
          <w:rFonts w:ascii="Arial" w:eastAsia="Times New Roman" w:hAnsi="Arial" w:cs="Arial"/>
          <w:color w:val="262626"/>
          <w:lang w:eastAsia="nl-NL"/>
        </w:rPr>
      </w:pPr>
    </w:p>
    <w:p w:rsidR="009940F5" w:rsidRDefault="00430D7C" w:rsidP="0088531D">
      <w:pPr>
        <w:pStyle w:val="Lijstalinea"/>
        <w:numPr>
          <w:ilvl w:val="0"/>
          <w:numId w:val="3"/>
        </w:numPr>
        <w:spacing w:after="100" w:afterAutospacing="1" w:line="240" w:lineRule="auto"/>
        <w:textAlignment w:val="baseline"/>
        <w:rPr>
          <w:rFonts w:ascii="Arial" w:eastAsia="Times New Roman" w:hAnsi="Arial" w:cs="Arial"/>
          <w:color w:val="262626"/>
          <w:lang w:eastAsia="nl-NL"/>
        </w:rPr>
      </w:pPr>
      <w:r w:rsidRPr="009940F5">
        <w:rPr>
          <w:rFonts w:ascii="Arial" w:eastAsia="Times New Roman" w:hAnsi="Arial" w:cs="Arial"/>
          <w:color w:val="262626"/>
          <w:lang w:eastAsia="nl-NL"/>
        </w:rPr>
        <w:t xml:space="preserve">Bij de ingang van het sportterrein is een voorziening om de handen te </w:t>
      </w:r>
      <w:r w:rsidR="00D0041D" w:rsidRPr="009940F5">
        <w:rPr>
          <w:rFonts w:ascii="Arial" w:eastAsia="Times New Roman" w:hAnsi="Arial" w:cs="Arial"/>
          <w:color w:val="262626"/>
          <w:lang w:eastAsia="nl-NL"/>
        </w:rPr>
        <w:t>wassen</w:t>
      </w:r>
      <w:r w:rsidRPr="009940F5">
        <w:rPr>
          <w:rFonts w:ascii="Arial" w:eastAsia="Times New Roman" w:hAnsi="Arial" w:cs="Arial"/>
          <w:color w:val="262626"/>
          <w:lang w:eastAsia="nl-NL"/>
        </w:rPr>
        <w:t>. Iedereen die het sportterrein betreed</w:t>
      </w:r>
      <w:r w:rsidR="00110E3C" w:rsidRPr="009940F5">
        <w:rPr>
          <w:rFonts w:ascii="Arial" w:eastAsia="Times New Roman" w:hAnsi="Arial" w:cs="Arial"/>
          <w:color w:val="262626"/>
          <w:lang w:eastAsia="nl-NL"/>
        </w:rPr>
        <w:t xml:space="preserve">t, </w:t>
      </w:r>
      <w:r w:rsidR="00FE05A2" w:rsidRPr="009940F5">
        <w:rPr>
          <w:rFonts w:ascii="Arial" w:eastAsia="Times New Roman" w:hAnsi="Arial" w:cs="Arial"/>
          <w:color w:val="262626"/>
          <w:lang w:eastAsia="nl-NL"/>
        </w:rPr>
        <w:t xml:space="preserve">moet </w:t>
      </w:r>
      <w:r w:rsidR="00110E3C" w:rsidRPr="009940F5">
        <w:rPr>
          <w:rFonts w:ascii="Arial" w:eastAsia="Times New Roman" w:hAnsi="Arial" w:cs="Arial"/>
          <w:color w:val="262626"/>
          <w:lang w:eastAsia="nl-NL"/>
        </w:rPr>
        <w:t>hier z’</w:t>
      </w:r>
      <w:r w:rsidRPr="009940F5">
        <w:rPr>
          <w:rFonts w:ascii="Arial" w:eastAsia="Times New Roman" w:hAnsi="Arial" w:cs="Arial"/>
          <w:color w:val="262626"/>
          <w:lang w:eastAsia="nl-NL"/>
        </w:rPr>
        <w:t xml:space="preserve">n handen te </w:t>
      </w:r>
      <w:r w:rsidR="00D0041D" w:rsidRPr="009940F5">
        <w:rPr>
          <w:rFonts w:ascii="Arial" w:eastAsia="Times New Roman" w:hAnsi="Arial" w:cs="Arial"/>
          <w:color w:val="262626"/>
          <w:lang w:eastAsia="nl-NL"/>
        </w:rPr>
        <w:t>wassen</w:t>
      </w:r>
      <w:r w:rsidRPr="009940F5">
        <w:rPr>
          <w:rFonts w:ascii="Arial" w:eastAsia="Times New Roman" w:hAnsi="Arial" w:cs="Arial"/>
          <w:color w:val="262626"/>
          <w:lang w:eastAsia="nl-NL"/>
        </w:rPr>
        <w:t>;</w:t>
      </w:r>
    </w:p>
    <w:p w:rsidR="009940F5" w:rsidRPr="009940F5" w:rsidRDefault="009940F5" w:rsidP="009940F5">
      <w:pPr>
        <w:pStyle w:val="Lijstalinea"/>
        <w:rPr>
          <w:rFonts w:ascii="Arial" w:eastAsia="Times New Roman" w:hAnsi="Arial" w:cs="Arial"/>
          <w:color w:val="262626"/>
          <w:lang w:eastAsia="nl-NL"/>
        </w:rPr>
      </w:pPr>
    </w:p>
    <w:p w:rsidR="009940F5" w:rsidRDefault="00430D7C" w:rsidP="001C449F">
      <w:pPr>
        <w:pStyle w:val="Lijstalinea"/>
        <w:numPr>
          <w:ilvl w:val="0"/>
          <w:numId w:val="3"/>
        </w:numPr>
        <w:spacing w:after="0" w:afterAutospacing="1" w:line="240" w:lineRule="auto"/>
        <w:textAlignment w:val="baseline"/>
        <w:rPr>
          <w:rFonts w:ascii="Arial" w:eastAsia="Times New Roman" w:hAnsi="Arial" w:cs="Arial"/>
          <w:color w:val="262626"/>
          <w:lang w:eastAsia="nl-NL"/>
        </w:rPr>
      </w:pPr>
      <w:r w:rsidRPr="009940F5">
        <w:rPr>
          <w:rFonts w:ascii="Arial" w:eastAsia="Times New Roman" w:hAnsi="Arial" w:cs="Arial"/>
          <w:color w:val="262626"/>
          <w:lang w:eastAsia="nl-NL"/>
        </w:rPr>
        <w:t xml:space="preserve">Volg de routing </w:t>
      </w:r>
      <w:r w:rsidR="00FE05A2" w:rsidRPr="009940F5">
        <w:rPr>
          <w:rFonts w:ascii="Arial" w:eastAsia="Times New Roman" w:hAnsi="Arial" w:cs="Arial"/>
          <w:color w:val="262626"/>
          <w:lang w:eastAsia="nl-NL"/>
        </w:rPr>
        <w:t xml:space="preserve">(zie de pijlen) bij het </w:t>
      </w:r>
      <w:r w:rsidRPr="009940F5">
        <w:rPr>
          <w:rFonts w:ascii="Arial" w:eastAsia="Times New Roman" w:hAnsi="Arial" w:cs="Arial"/>
          <w:color w:val="262626"/>
          <w:lang w:eastAsia="nl-NL"/>
        </w:rPr>
        <w:t>sport</w:t>
      </w:r>
      <w:r w:rsidR="00FE05A2" w:rsidRPr="009940F5">
        <w:rPr>
          <w:rFonts w:ascii="Arial" w:eastAsia="Times New Roman" w:hAnsi="Arial" w:cs="Arial"/>
          <w:color w:val="262626"/>
          <w:lang w:eastAsia="nl-NL"/>
        </w:rPr>
        <w:t>park</w:t>
      </w:r>
      <w:r w:rsidRPr="009940F5">
        <w:rPr>
          <w:rFonts w:ascii="Arial" w:eastAsia="Times New Roman" w:hAnsi="Arial" w:cs="Arial"/>
          <w:color w:val="262626"/>
          <w:lang w:eastAsia="nl-NL"/>
        </w:rPr>
        <w:t xml:space="preserve"> (</w:t>
      </w:r>
      <w:r w:rsidR="00FE05A2" w:rsidRPr="009940F5">
        <w:rPr>
          <w:rFonts w:ascii="Arial" w:eastAsia="Times New Roman" w:hAnsi="Arial" w:cs="Arial"/>
          <w:color w:val="262626"/>
          <w:lang w:eastAsia="nl-NL"/>
        </w:rPr>
        <w:t xml:space="preserve">de </w:t>
      </w:r>
      <w:r w:rsidRPr="009940F5">
        <w:rPr>
          <w:rFonts w:ascii="Arial" w:eastAsia="Times New Roman" w:hAnsi="Arial" w:cs="Arial"/>
          <w:color w:val="262626"/>
          <w:lang w:eastAsia="nl-NL"/>
        </w:rPr>
        <w:t xml:space="preserve">in- en uitgang </w:t>
      </w:r>
      <w:r w:rsidR="00FE05A2" w:rsidRPr="009940F5">
        <w:rPr>
          <w:rFonts w:ascii="Arial" w:eastAsia="Times New Roman" w:hAnsi="Arial" w:cs="Arial"/>
          <w:color w:val="262626"/>
          <w:lang w:eastAsia="nl-NL"/>
        </w:rPr>
        <w:t>van het park ge</w:t>
      </w:r>
      <w:r w:rsidRPr="009940F5">
        <w:rPr>
          <w:rFonts w:ascii="Arial" w:eastAsia="Times New Roman" w:hAnsi="Arial" w:cs="Arial"/>
          <w:color w:val="262626"/>
          <w:lang w:eastAsia="nl-NL"/>
        </w:rPr>
        <w:t>scheiden</w:t>
      </w:r>
      <w:r w:rsidR="00693956" w:rsidRPr="009940F5">
        <w:rPr>
          <w:rFonts w:ascii="Arial" w:eastAsia="Times New Roman" w:hAnsi="Arial" w:cs="Arial"/>
          <w:color w:val="262626"/>
          <w:lang w:eastAsia="nl-NL"/>
        </w:rPr>
        <w:t>)</w:t>
      </w:r>
      <w:r w:rsidRPr="009940F5">
        <w:rPr>
          <w:rFonts w:ascii="Arial" w:eastAsia="Times New Roman" w:hAnsi="Arial" w:cs="Arial"/>
          <w:color w:val="262626"/>
          <w:lang w:eastAsia="nl-NL"/>
        </w:rPr>
        <w:t>;</w:t>
      </w:r>
    </w:p>
    <w:p w:rsidR="009940F5" w:rsidRPr="009940F5" w:rsidRDefault="009940F5" w:rsidP="009940F5">
      <w:pPr>
        <w:pStyle w:val="Lijstalinea"/>
        <w:rPr>
          <w:rFonts w:ascii="Arial" w:eastAsia="Times New Roman" w:hAnsi="Arial" w:cs="Arial"/>
          <w:color w:val="262626"/>
          <w:lang w:eastAsia="nl-NL"/>
        </w:rPr>
      </w:pPr>
    </w:p>
    <w:p w:rsidR="009940F5" w:rsidRPr="009940F5" w:rsidRDefault="00FE05A2" w:rsidP="00D34329">
      <w:pPr>
        <w:pStyle w:val="Lijstalinea"/>
        <w:numPr>
          <w:ilvl w:val="0"/>
          <w:numId w:val="3"/>
        </w:numPr>
        <w:spacing w:after="75" w:afterAutospacing="1" w:line="240" w:lineRule="auto"/>
        <w:textAlignment w:val="baseline"/>
        <w:rPr>
          <w:rFonts w:ascii="Arial" w:eastAsia="Times New Roman" w:hAnsi="Arial" w:cs="Arial"/>
          <w:color w:val="262626"/>
          <w:lang w:eastAsia="nl-NL"/>
        </w:rPr>
      </w:pPr>
      <w:r w:rsidRPr="009940F5">
        <w:rPr>
          <w:rFonts w:ascii="Arial" w:eastAsia="Times New Roman" w:hAnsi="Arial" w:cs="Arial"/>
          <w:color w:val="262626"/>
          <w:lang w:eastAsia="nl-NL"/>
        </w:rPr>
        <w:t xml:space="preserve">Sporters van 13 t/m </w:t>
      </w:r>
      <w:r w:rsidR="00216C20" w:rsidRPr="009940F5">
        <w:rPr>
          <w:rFonts w:ascii="Arial" w:eastAsia="Times New Roman" w:hAnsi="Arial" w:cs="Arial"/>
          <w:color w:val="262626"/>
          <w:lang w:eastAsia="nl-NL"/>
        </w:rPr>
        <w:t xml:space="preserve">18 jaar moeten </w:t>
      </w:r>
      <w:bookmarkStart w:id="1" w:name="_Hlk39056152"/>
      <w:r w:rsidR="00216C20" w:rsidRPr="009940F5">
        <w:rPr>
          <w:rFonts w:ascii="Arial" w:eastAsia="Times New Roman" w:hAnsi="Arial" w:cs="Arial"/>
          <w:color w:val="262626"/>
          <w:lang w:eastAsia="nl-NL"/>
        </w:rPr>
        <w:t xml:space="preserve">1,5 meter afstand </w:t>
      </w:r>
      <w:bookmarkEnd w:id="1"/>
      <w:r w:rsidR="00216C20" w:rsidRPr="009940F5">
        <w:rPr>
          <w:rFonts w:ascii="Arial" w:eastAsia="Times New Roman" w:hAnsi="Arial" w:cs="Arial"/>
          <w:color w:val="262626"/>
          <w:lang w:eastAsia="nl-NL"/>
        </w:rPr>
        <w:t xml:space="preserve">houden tot </w:t>
      </w:r>
      <w:r w:rsidR="00216C20" w:rsidRPr="009940F5">
        <w:rPr>
          <w:rFonts w:ascii="Arial" w:eastAsia="Times New Roman" w:hAnsi="Arial" w:cs="Arial"/>
          <w:b/>
          <w:bCs/>
          <w:color w:val="262626"/>
          <w:lang w:eastAsia="nl-NL"/>
        </w:rPr>
        <w:t>alle</w:t>
      </w:r>
      <w:r w:rsidR="00216C20" w:rsidRPr="009940F5">
        <w:rPr>
          <w:rFonts w:ascii="Arial" w:eastAsia="Times New Roman" w:hAnsi="Arial" w:cs="Arial"/>
          <w:color w:val="262626"/>
          <w:lang w:eastAsia="nl-NL"/>
        </w:rPr>
        <w:t xml:space="preserve"> andere personen (behalve personen uit eigen huishouden), dus ook tot </w:t>
      </w:r>
      <w:r w:rsidR="00216C20" w:rsidRPr="009940F5">
        <w:rPr>
          <w:rFonts w:ascii="Arial" w:eastAsia="Times New Roman" w:hAnsi="Arial" w:cs="Arial"/>
          <w:b/>
          <w:bCs/>
          <w:color w:val="262626"/>
          <w:lang w:eastAsia="nl-NL"/>
        </w:rPr>
        <w:t>trainers</w:t>
      </w:r>
      <w:r w:rsidR="00216C20" w:rsidRPr="009940F5">
        <w:rPr>
          <w:rFonts w:ascii="Arial" w:eastAsia="Times New Roman" w:hAnsi="Arial" w:cs="Arial"/>
          <w:color w:val="262626"/>
          <w:lang w:eastAsia="nl-NL"/>
        </w:rPr>
        <w:t xml:space="preserve"> en andere sporters. Bij sporters t/m 12 jaar is deze afstandsbeperking </w:t>
      </w:r>
      <w:r w:rsidR="00216C20" w:rsidRPr="00BC58C6">
        <w:rPr>
          <w:rFonts w:ascii="Arial" w:eastAsia="Times New Roman" w:hAnsi="Arial" w:cs="Arial"/>
          <w:color w:val="262626"/>
          <w:u w:val="single"/>
          <w:lang w:eastAsia="nl-NL"/>
        </w:rPr>
        <w:t>onderling</w:t>
      </w:r>
      <w:r w:rsidR="00216C20" w:rsidRPr="009940F5">
        <w:rPr>
          <w:rFonts w:ascii="Arial" w:eastAsia="Times New Roman" w:hAnsi="Arial" w:cs="Arial"/>
          <w:color w:val="262626"/>
          <w:lang w:eastAsia="nl-NL"/>
        </w:rPr>
        <w:t xml:space="preserve"> niet aan de orde</w:t>
      </w:r>
      <w:r w:rsidR="00BC58C6">
        <w:rPr>
          <w:rFonts w:ascii="Arial" w:eastAsia="Times New Roman" w:hAnsi="Arial" w:cs="Arial"/>
          <w:color w:val="262626"/>
          <w:lang w:eastAsia="nl-NL"/>
        </w:rPr>
        <w:t xml:space="preserve">, wel dient </w:t>
      </w:r>
      <w:r w:rsidR="00BC58C6" w:rsidRPr="00BC58C6">
        <w:rPr>
          <w:rFonts w:ascii="Arial" w:eastAsia="Times New Roman" w:hAnsi="Arial" w:cs="Arial"/>
          <w:color w:val="262626"/>
          <w:lang w:eastAsia="nl-NL"/>
        </w:rPr>
        <w:t>1,5 meter afstand</w:t>
      </w:r>
      <w:r w:rsidR="00BC58C6">
        <w:rPr>
          <w:rFonts w:ascii="Arial" w:eastAsia="Times New Roman" w:hAnsi="Arial" w:cs="Arial"/>
          <w:color w:val="262626"/>
          <w:lang w:eastAsia="nl-NL"/>
        </w:rPr>
        <w:t xml:space="preserve"> van de trainer te worden gehouden.</w:t>
      </w:r>
      <w:r w:rsidR="00216C20" w:rsidRPr="009940F5">
        <w:rPr>
          <w:rFonts w:ascii="Arial" w:eastAsia="Times New Roman" w:hAnsi="Arial" w:cs="Arial"/>
          <w:color w:val="262626"/>
          <w:lang w:eastAsia="nl-NL"/>
        </w:rPr>
        <w:t xml:space="preserve"> </w:t>
      </w:r>
      <w:r w:rsidR="00216C20" w:rsidRPr="009940F5">
        <w:rPr>
          <w:rFonts w:ascii="Arial" w:eastAsia="Times New Roman" w:hAnsi="Arial" w:cs="Arial"/>
          <w:b/>
          <w:bCs/>
          <w:color w:val="262626"/>
          <w:bdr w:val="none" w:sz="0" w:space="0" w:color="auto" w:frame="1"/>
          <w:lang w:eastAsia="nl-NL"/>
        </w:rPr>
        <w:t xml:space="preserve">Alle kinderen van </w:t>
      </w:r>
      <w:r w:rsidR="00CE05C6" w:rsidRPr="009940F5">
        <w:rPr>
          <w:rFonts w:ascii="Arial" w:eastAsia="Times New Roman" w:hAnsi="Arial" w:cs="Arial"/>
          <w:b/>
          <w:bCs/>
          <w:color w:val="262626"/>
          <w:bdr w:val="none" w:sz="0" w:space="0" w:color="auto" w:frame="1"/>
          <w:lang w:eastAsia="nl-NL"/>
        </w:rPr>
        <w:t>het</w:t>
      </w:r>
      <w:r w:rsidR="00216C20" w:rsidRPr="009940F5">
        <w:rPr>
          <w:rFonts w:ascii="Arial" w:eastAsia="Times New Roman" w:hAnsi="Arial" w:cs="Arial"/>
          <w:b/>
          <w:bCs/>
          <w:color w:val="262626"/>
          <w:bdr w:val="none" w:sz="0" w:space="0" w:color="auto" w:frame="1"/>
          <w:lang w:eastAsia="nl-NL"/>
        </w:rPr>
        <w:t xml:space="preserve"> JO13 teams vallen onder de </w:t>
      </w:r>
      <w:r w:rsidR="00CE05C6" w:rsidRPr="009940F5">
        <w:rPr>
          <w:rFonts w:ascii="Arial" w:eastAsia="Times New Roman" w:hAnsi="Arial" w:cs="Arial"/>
          <w:b/>
          <w:bCs/>
          <w:color w:val="262626"/>
          <w:bdr w:val="none" w:sz="0" w:space="0" w:color="auto" w:frame="1"/>
          <w:lang w:eastAsia="nl-NL"/>
        </w:rPr>
        <w:t>13 t/m 18 jaar</w:t>
      </w:r>
      <w:r w:rsidR="00216C20" w:rsidRPr="009940F5">
        <w:rPr>
          <w:rFonts w:ascii="Arial" w:eastAsia="Times New Roman" w:hAnsi="Arial" w:cs="Arial"/>
          <w:b/>
          <w:bCs/>
          <w:color w:val="262626"/>
          <w:bdr w:val="none" w:sz="0" w:space="0" w:color="auto" w:frame="1"/>
          <w:lang w:eastAsia="nl-NL"/>
        </w:rPr>
        <w:t xml:space="preserve">. Dus ook die kinderen, die </w:t>
      </w:r>
      <w:r w:rsidR="00CE05C6" w:rsidRPr="009940F5">
        <w:rPr>
          <w:rFonts w:ascii="Arial" w:eastAsia="Times New Roman" w:hAnsi="Arial" w:cs="Arial"/>
          <w:b/>
          <w:bCs/>
          <w:color w:val="262626"/>
          <w:bdr w:val="none" w:sz="0" w:space="0" w:color="auto" w:frame="1"/>
          <w:lang w:eastAsia="nl-NL"/>
        </w:rPr>
        <w:t>nog geen</w:t>
      </w:r>
      <w:r w:rsidR="00216C20" w:rsidRPr="009940F5">
        <w:rPr>
          <w:rFonts w:ascii="Arial" w:eastAsia="Times New Roman" w:hAnsi="Arial" w:cs="Arial"/>
          <w:b/>
          <w:bCs/>
          <w:color w:val="262626"/>
          <w:bdr w:val="none" w:sz="0" w:space="0" w:color="auto" w:frame="1"/>
          <w:lang w:eastAsia="nl-NL"/>
        </w:rPr>
        <w:t xml:space="preserve"> 13 zijn.</w:t>
      </w:r>
    </w:p>
    <w:p w:rsidR="009940F5" w:rsidRPr="009940F5" w:rsidRDefault="009940F5" w:rsidP="009940F5">
      <w:pPr>
        <w:pStyle w:val="Lijstalinea"/>
        <w:rPr>
          <w:rFonts w:ascii="Arial" w:eastAsia="Times New Roman" w:hAnsi="Arial" w:cs="Arial"/>
          <w:color w:val="262626"/>
          <w:lang w:eastAsia="nl-NL"/>
        </w:rPr>
      </w:pPr>
    </w:p>
    <w:p w:rsidR="00216C20" w:rsidRPr="009940F5" w:rsidRDefault="00216C20" w:rsidP="00D34329">
      <w:pPr>
        <w:pStyle w:val="Lijstalinea"/>
        <w:numPr>
          <w:ilvl w:val="0"/>
          <w:numId w:val="3"/>
        </w:numPr>
        <w:spacing w:after="75" w:afterAutospacing="1" w:line="240" w:lineRule="auto"/>
        <w:textAlignment w:val="baseline"/>
        <w:rPr>
          <w:rFonts w:ascii="Arial" w:eastAsia="Times New Roman" w:hAnsi="Arial" w:cs="Arial"/>
          <w:color w:val="262626"/>
          <w:lang w:eastAsia="nl-NL"/>
        </w:rPr>
      </w:pPr>
      <w:r w:rsidRPr="009940F5">
        <w:rPr>
          <w:rFonts w:ascii="Arial" w:eastAsia="Times New Roman" w:hAnsi="Arial" w:cs="Arial"/>
          <w:color w:val="262626"/>
          <w:lang w:eastAsia="nl-NL"/>
        </w:rPr>
        <w:t xml:space="preserve">Verlaat direct na de sportactiviteit </w:t>
      </w:r>
      <w:r w:rsidR="00EC67DB" w:rsidRPr="009940F5">
        <w:rPr>
          <w:rFonts w:ascii="Arial" w:eastAsia="Times New Roman" w:hAnsi="Arial" w:cs="Arial"/>
          <w:color w:val="262626"/>
          <w:lang w:eastAsia="nl-NL"/>
        </w:rPr>
        <w:t>het sportpark</w:t>
      </w:r>
      <w:r w:rsidRPr="009940F5">
        <w:rPr>
          <w:rFonts w:ascii="Arial" w:eastAsia="Times New Roman" w:hAnsi="Arial" w:cs="Arial"/>
          <w:color w:val="262626"/>
          <w:lang w:eastAsia="nl-NL"/>
        </w:rPr>
        <w:t>.</w:t>
      </w:r>
    </w:p>
    <w:p w:rsidR="00EC5470" w:rsidRDefault="00EC5470">
      <w:pPr>
        <w:rPr>
          <w:rFonts w:ascii="Arial" w:eastAsia="Times New Roman" w:hAnsi="Arial" w:cs="Arial"/>
          <w:b/>
          <w:bCs/>
          <w:color w:val="262626"/>
          <w:sz w:val="24"/>
          <w:szCs w:val="24"/>
          <w:bdr w:val="none" w:sz="0" w:space="0" w:color="auto" w:frame="1"/>
          <w:lang w:eastAsia="nl-NL"/>
        </w:rPr>
      </w:pPr>
      <w:r>
        <w:rPr>
          <w:rFonts w:ascii="Arial" w:eastAsia="Times New Roman" w:hAnsi="Arial" w:cs="Arial"/>
          <w:b/>
          <w:bCs/>
          <w:color w:val="262626"/>
          <w:sz w:val="24"/>
          <w:szCs w:val="24"/>
          <w:bdr w:val="none" w:sz="0" w:space="0" w:color="auto" w:frame="1"/>
          <w:lang w:eastAsia="nl-NL"/>
        </w:rPr>
        <w:br w:type="page"/>
      </w:r>
    </w:p>
    <w:p w:rsidR="00216C20" w:rsidRPr="00974F0B" w:rsidRDefault="00216C20" w:rsidP="00216C20">
      <w:pPr>
        <w:spacing w:after="0" w:afterAutospacing="1" w:line="240" w:lineRule="auto"/>
        <w:textAlignment w:val="baseline"/>
        <w:rPr>
          <w:rFonts w:ascii="Arial" w:eastAsia="Times New Roman" w:hAnsi="Arial" w:cs="Arial"/>
          <w:color w:val="262626"/>
          <w:lang w:eastAsia="nl-NL"/>
        </w:rPr>
      </w:pPr>
      <w:r w:rsidRPr="00974F0B">
        <w:rPr>
          <w:rFonts w:ascii="Arial" w:eastAsia="Times New Roman" w:hAnsi="Arial" w:cs="Arial"/>
          <w:b/>
          <w:bCs/>
          <w:color w:val="262626"/>
          <w:bdr w:val="none" w:sz="0" w:space="0" w:color="auto" w:frame="1"/>
          <w:lang w:eastAsia="nl-NL"/>
        </w:rPr>
        <w:lastRenderedPageBreak/>
        <w:t>Specifiek</w:t>
      </w:r>
      <w:r w:rsidR="00110E3C" w:rsidRPr="00974F0B">
        <w:rPr>
          <w:rFonts w:ascii="Arial" w:eastAsia="Times New Roman" w:hAnsi="Arial" w:cs="Arial"/>
          <w:b/>
          <w:bCs/>
          <w:color w:val="262626"/>
          <w:bdr w:val="none" w:sz="0" w:space="0" w:color="auto" w:frame="1"/>
          <w:lang w:eastAsia="nl-NL"/>
        </w:rPr>
        <w:t xml:space="preserve">e </w:t>
      </w:r>
      <w:r w:rsidRPr="00974F0B">
        <w:rPr>
          <w:rFonts w:ascii="Arial" w:eastAsia="Times New Roman" w:hAnsi="Arial" w:cs="Arial"/>
          <w:b/>
          <w:bCs/>
          <w:color w:val="262626"/>
          <w:bdr w:val="none" w:sz="0" w:space="0" w:color="auto" w:frame="1"/>
          <w:lang w:eastAsia="nl-NL"/>
        </w:rPr>
        <w:t>afspraken t.a.v. de training</w:t>
      </w:r>
      <w:r w:rsidR="00974F0B" w:rsidRPr="00974F0B">
        <w:rPr>
          <w:rFonts w:ascii="Arial" w:eastAsia="Times New Roman" w:hAnsi="Arial" w:cs="Arial"/>
          <w:b/>
          <w:bCs/>
          <w:color w:val="262626"/>
          <w:bdr w:val="none" w:sz="0" w:space="0" w:color="auto" w:frame="1"/>
          <w:lang w:eastAsia="nl-NL"/>
        </w:rPr>
        <w:t>en</w:t>
      </w:r>
      <w:r w:rsidRPr="00974F0B">
        <w:rPr>
          <w:rFonts w:ascii="Arial" w:eastAsia="Times New Roman" w:hAnsi="Arial" w:cs="Arial"/>
          <w:b/>
          <w:bCs/>
          <w:color w:val="262626"/>
          <w:bdr w:val="none" w:sz="0" w:space="0" w:color="auto" w:frame="1"/>
          <w:lang w:eastAsia="nl-NL"/>
        </w:rPr>
        <w:t xml:space="preserve"> </w:t>
      </w:r>
      <w:r w:rsidR="00110E3C" w:rsidRPr="00974F0B">
        <w:rPr>
          <w:rFonts w:ascii="Arial" w:eastAsia="Times New Roman" w:hAnsi="Arial" w:cs="Arial"/>
          <w:b/>
          <w:bCs/>
          <w:color w:val="262626"/>
          <w:bdr w:val="none" w:sz="0" w:space="0" w:color="auto" w:frame="1"/>
          <w:lang w:eastAsia="nl-NL"/>
        </w:rPr>
        <w:t xml:space="preserve">bij de </w:t>
      </w:r>
      <w:r w:rsidR="00BC58C6">
        <w:rPr>
          <w:rFonts w:ascii="Arial" w:eastAsia="Times New Roman" w:hAnsi="Arial" w:cs="Arial"/>
          <w:b/>
          <w:bCs/>
          <w:color w:val="262626"/>
          <w:bdr w:val="none" w:sz="0" w:space="0" w:color="auto" w:frame="1"/>
          <w:lang w:eastAsia="nl-NL"/>
        </w:rPr>
        <w:t>VV</w:t>
      </w:r>
      <w:r w:rsidR="00110E3C" w:rsidRPr="00974F0B">
        <w:rPr>
          <w:rFonts w:ascii="Arial" w:eastAsia="Times New Roman" w:hAnsi="Arial" w:cs="Arial"/>
          <w:b/>
          <w:bCs/>
          <w:color w:val="262626"/>
          <w:bdr w:val="none" w:sz="0" w:space="0" w:color="auto" w:frame="1"/>
          <w:lang w:eastAsia="nl-NL"/>
        </w:rPr>
        <w:t xml:space="preserve"> </w:t>
      </w:r>
      <w:r w:rsidR="00430D7C" w:rsidRPr="00974F0B">
        <w:rPr>
          <w:rFonts w:ascii="Arial" w:eastAsia="Times New Roman" w:hAnsi="Arial" w:cs="Arial"/>
          <w:b/>
          <w:bCs/>
          <w:color w:val="262626"/>
          <w:bdr w:val="none" w:sz="0" w:space="0" w:color="auto" w:frame="1"/>
          <w:lang w:eastAsia="nl-NL"/>
        </w:rPr>
        <w:t>Ezinge</w:t>
      </w:r>
      <w:r w:rsidRPr="00974F0B">
        <w:rPr>
          <w:rFonts w:ascii="Arial" w:eastAsia="Times New Roman" w:hAnsi="Arial" w:cs="Arial"/>
          <w:b/>
          <w:bCs/>
          <w:color w:val="262626"/>
          <w:bdr w:val="none" w:sz="0" w:space="0" w:color="auto" w:frame="1"/>
          <w:lang w:eastAsia="nl-NL"/>
        </w:rPr>
        <w:t>:</w:t>
      </w:r>
    </w:p>
    <w:p w:rsidR="00216C20" w:rsidRPr="00974F0B" w:rsidRDefault="00216C20" w:rsidP="00216C20">
      <w:pPr>
        <w:numPr>
          <w:ilvl w:val="0"/>
          <w:numId w:val="2"/>
        </w:numPr>
        <w:spacing w:after="75" w:line="240" w:lineRule="auto"/>
        <w:ind w:left="600"/>
        <w:textAlignment w:val="baseline"/>
        <w:rPr>
          <w:rFonts w:ascii="Arial" w:eastAsia="Times New Roman" w:hAnsi="Arial" w:cs="Arial"/>
          <w:color w:val="262626"/>
          <w:lang w:eastAsia="nl-NL"/>
        </w:rPr>
      </w:pPr>
      <w:r w:rsidRPr="00974F0B">
        <w:rPr>
          <w:rFonts w:ascii="Arial" w:eastAsia="Times New Roman" w:hAnsi="Arial" w:cs="Arial"/>
          <w:color w:val="262626"/>
          <w:lang w:eastAsia="nl-NL"/>
        </w:rPr>
        <w:t>Tussen de training</w:t>
      </w:r>
      <w:r w:rsidR="004B3342" w:rsidRPr="00974F0B">
        <w:rPr>
          <w:rFonts w:ascii="Arial" w:eastAsia="Times New Roman" w:hAnsi="Arial" w:cs="Arial"/>
          <w:color w:val="262626"/>
          <w:lang w:eastAsia="nl-NL"/>
        </w:rPr>
        <w:t>en</w:t>
      </w:r>
      <w:r w:rsidRPr="00974F0B">
        <w:rPr>
          <w:rFonts w:ascii="Arial" w:eastAsia="Times New Roman" w:hAnsi="Arial" w:cs="Arial"/>
          <w:color w:val="262626"/>
          <w:lang w:eastAsia="nl-NL"/>
        </w:rPr>
        <w:t xml:space="preserve"> door zit er steeds een ruimte van een kwartier, om contact </w:t>
      </w:r>
      <w:r w:rsidR="004B3342" w:rsidRPr="00974F0B">
        <w:rPr>
          <w:rFonts w:ascii="Arial" w:eastAsia="Times New Roman" w:hAnsi="Arial" w:cs="Arial"/>
          <w:color w:val="262626"/>
          <w:lang w:eastAsia="nl-NL"/>
        </w:rPr>
        <w:t>tussen</w:t>
      </w:r>
      <w:r w:rsidRPr="00974F0B">
        <w:rPr>
          <w:rFonts w:ascii="Arial" w:eastAsia="Times New Roman" w:hAnsi="Arial" w:cs="Arial"/>
          <w:color w:val="262626"/>
          <w:lang w:eastAsia="nl-NL"/>
        </w:rPr>
        <w:t xml:space="preserve"> gaande en komende spelers zoveel mogelijk te voorkomen.</w:t>
      </w:r>
    </w:p>
    <w:p w:rsidR="00974F0B" w:rsidRPr="00974F0B" w:rsidRDefault="00974F0B" w:rsidP="00974F0B">
      <w:pPr>
        <w:spacing w:after="75" w:line="240" w:lineRule="auto"/>
        <w:textAlignment w:val="baseline"/>
        <w:rPr>
          <w:rFonts w:ascii="Arial" w:eastAsia="Times New Roman" w:hAnsi="Arial" w:cs="Arial"/>
          <w:color w:val="262626"/>
          <w:lang w:eastAsia="nl-NL"/>
        </w:rPr>
      </w:pPr>
    </w:p>
    <w:p w:rsidR="00216C20" w:rsidRPr="00974F0B" w:rsidRDefault="00216C20" w:rsidP="00216C20">
      <w:pPr>
        <w:numPr>
          <w:ilvl w:val="0"/>
          <w:numId w:val="2"/>
        </w:numPr>
        <w:spacing w:after="75" w:line="240" w:lineRule="auto"/>
        <w:ind w:left="600"/>
        <w:textAlignment w:val="baseline"/>
        <w:rPr>
          <w:rFonts w:ascii="Arial" w:eastAsia="Times New Roman" w:hAnsi="Arial" w:cs="Arial"/>
          <w:color w:val="262626"/>
          <w:lang w:eastAsia="nl-NL"/>
        </w:rPr>
      </w:pPr>
      <w:r w:rsidRPr="00974F0B">
        <w:rPr>
          <w:rFonts w:ascii="Arial" w:eastAsia="Times New Roman" w:hAnsi="Arial" w:cs="Arial"/>
          <w:color w:val="262626"/>
          <w:lang w:eastAsia="nl-NL"/>
        </w:rPr>
        <w:t xml:space="preserve">De trainers stoppen </w:t>
      </w:r>
      <w:r w:rsidR="00430D7C" w:rsidRPr="00974F0B">
        <w:rPr>
          <w:rFonts w:ascii="Arial" w:eastAsia="Times New Roman" w:hAnsi="Arial" w:cs="Arial"/>
          <w:color w:val="262626"/>
          <w:lang w:eastAsia="nl-NL"/>
        </w:rPr>
        <w:t>niet later</w:t>
      </w:r>
      <w:r w:rsidRPr="00974F0B">
        <w:rPr>
          <w:rFonts w:ascii="Arial" w:eastAsia="Times New Roman" w:hAnsi="Arial" w:cs="Arial"/>
          <w:color w:val="262626"/>
          <w:lang w:eastAsia="nl-NL"/>
        </w:rPr>
        <w:t xml:space="preserve"> met de training dan de aangegeven eindtijd.</w:t>
      </w:r>
    </w:p>
    <w:p w:rsidR="00974F0B" w:rsidRPr="00974F0B" w:rsidRDefault="00974F0B" w:rsidP="00974F0B">
      <w:pPr>
        <w:spacing w:after="75" w:line="240" w:lineRule="auto"/>
        <w:textAlignment w:val="baseline"/>
        <w:rPr>
          <w:rFonts w:ascii="Arial" w:eastAsia="Times New Roman" w:hAnsi="Arial" w:cs="Arial"/>
          <w:color w:val="262626"/>
          <w:lang w:eastAsia="nl-NL"/>
        </w:rPr>
      </w:pPr>
    </w:p>
    <w:p w:rsidR="00216C20" w:rsidRPr="00974F0B" w:rsidRDefault="00216C20" w:rsidP="00216C20">
      <w:pPr>
        <w:numPr>
          <w:ilvl w:val="0"/>
          <w:numId w:val="2"/>
        </w:numPr>
        <w:spacing w:after="75" w:line="240" w:lineRule="auto"/>
        <w:ind w:left="600"/>
        <w:textAlignment w:val="baseline"/>
        <w:rPr>
          <w:rFonts w:ascii="Arial" w:eastAsia="Times New Roman" w:hAnsi="Arial" w:cs="Arial"/>
          <w:color w:val="262626"/>
          <w:lang w:eastAsia="nl-NL"/>
        </w:rPr>
      </w:pPr>
      <w:r w:rsidRPr="00974F0B">
        <w:rPr>
          <w:rFonts w:ascii="Arial" w:eastAsia="Times New Roman" w:hAnsi="Arial" w:cs="Arial"/>
          <w:color w:val="262626"/>
          <w:lang w:eastAsia="nl-NL"/>
        </w:rPr>
        <w:t xml:space="preserve">De spelers mogen niet blijven hangen op het veld of </w:t>
      </w:r>
      <w:r w:rsidR="00CE05C6" w:rsidRPr="00974F0B">
        <w:rPr>
          <w:rFonts w:ascii="Arial" w:eastAsia="Times New Roman" w:hAnsi="Arial" w:cs="Arial"/>
          <w:color w:val="262626"/>
          <w:lang w:eastAsia="nl-NL"/>
        </w:rPr>
        <w:t>op het parkeerterrein</w:t>
      </w:r>
      <w:r w:rsidRPr="00974F0B">
        <w:rPr>
          <w:rFonts w:ascii="Arial" w:eastAsia="Times New Roman" w:hAnsi="Arial" w:cs="Arial"/>
          <w:color w:val="262626"/>
          <w:lang w:eastAsia="nl-NL"/>
        </w:rPr>
        <w:t>, maar moeten gelijk naar huis gaan.</w:t>
      </w:r>
    </w:p>
    <w:p w:rsidR="00974F0B" w:rsidRPr="00974F0B" w:rsidRDefault="00974F0B" w:rsidP="00974F0B">
      <w:pPr>
        <w:spacing w:after="75" w:line="240" w:lineRule="auto"/>
        <w:textAlignment w:val="baseline"/>
        <w:rPr>
          <w:rFonts w:ascii="Arial" w:eastAsia="Times New Roman" w:hAnsi="Arial" w:cs="Arial"/>
          <w:color w:val="262626"/>
          <w:lang w:eastAsia="nl-NL"/>
        </w:rPr>
      </w:pPr>
    </w:p>
    <w:p w:rsidR="00216C20" w:rsidRPr="00974F0B" w:rsidRDefault="00216C20" w:rsidP="00216C20">
      <w:pPr>
        <w:numPr>
          <w:ilvl w:val="0"/>
          <w:numId w:val="2"/>
        </w:numPr>
        <w:spacing w:after="75" w:line="240" w:lineRule="auto"/>
        <w:ind w:left="600"/>
        <w:textAlignment w:val="baseline"/>
        <w:rPr>
          <w:rFonts w:ascii="Arial" w:eastAsia="Times New Roman" w:hAnsi="Arial" w:cs="Arial"/>
          <w:color w:val="262626"/>
          <w:lang w:eastAsia="nl-NL"/>
        </w:rPr>
      </w:pPr>
      <w:r w:rsidRPr="00974F0B">
        <w:rPr>
          <w:rFonts w:ascii="Arial" w:eastAsia="Times New Roman" w:hAnsi="Arial" w:cs="Arial"/>
          <w:color w:val="262626"/>
          <w:lang w:eastAsia="nl-NL"/>
        </w:rPr>
        <w:t>De kantine gaat niet open en er kan niet worden gedoucht.</w:t>
      </w:r>
    </w:p>
    <w:p w:rsidR="00974F0B" w:rsidRPr="00974F0B" w:rsidRDefault="00974F0B" w:rsidP="00974F0B">
      <w:pPr>
        <w:spacing w:after="75" w:line="240" w:lineRule="auto"/>
        <w:textAlignment w:val="baseline"/>
        <w:rPr>
          <w:rFonts w:ascii="Arial" w:eastAsia="Times New Roman" w:hAnsi="Arial" w:cs="Arial"/>
          <w:color w:val="262626"/>
          <w:lang w:eastAsia="nl-NL"/>
        </w:rPr>
      </w:pPr>
    </w:p>
    <w:p w:rsidR="00216C20" w:rsidRPr="00974F0B" w:rsidRDefault="00216C20" w:rsidP="00216C20">
      <w:pPr>
        <w:numPr>
          <w:ilvl w:val="0"/>
          <w:numId w:val="2"/>
        </w:numPr>
        <w:spacing w:after="75" w:line="240" w:lineRule="auto"/>
        <w:ind w:left="600"/>
        <w:textAlignment w:val="baseline"/>
        <w:rPr>
          <w:rFonts w:ascii="Arial" w:eastAsia="Times New Roman" w:hAnsi="Arial" w:cs="Arial"/>
          <w:color w:val="262626"/>
          <w:lang w:eastAsia="nl-NL"/>
        </w:rPr>
      </w:pPr>
      <w:r w:rsidRPr="00974F0B">
        <w:rPr>
          <w:rFonts w:ascii="Arial" w:eastAsia="Times New Roman" w:hAnsi="Arial" w:cs="Arial"/>
          <w:color w:val="262626"/>
          <w:lang w:eastAsia="nl-NL"/>
        </w:rPr>
        <w:t>De training is niet verplicht. Wel kan het verplicht zijn om van tevoren af te zeg</w:t>
      </w:r>
      <w:r w:rsidR="00974F0B" w:rsidRPr="00974F0B">
        <w:rPr>
          <w:rFonts w:ascii="Arial" w:eastAsia="Times New Roman" w:hAnsi="Arial" w:cs="Arial"/>
          <w:color w:val="262626"/>
          <w:lang w:eastAsia="nl-NL"/>
        </w:rPr>
        <w:t>gen. Dit wordt per team bepaald.</w:t>
      </w:r>
    </w:p>
    <w:p w:rsidR="00974F0B" w:rsidRPr="00974F0B" w:rsidRDefault="00974F0B" w:rsidP="00974F0B">
      <w:pPr>
        <w:spacing w:after="75" w:line="240" w:lineRule="auto"/>
        <w:textAlignment w:val="baseline"/>
        <w:rPr>
          <w:rFonts w:ascii="Arial" w:eastAsia="Times New Roman" w:hAnsi="Arial" w:cs="Arial"/>
          <w:color w:val="262626"/>
          <w:lang w:eastAsia="nl-NL"/>
        </w:rPr>
      </w:pPr>
    </w:p>
    <w:p w:rsidR="00430D7C" w:rsidRDefault="00430D7C" w:rsidP="00216C20">
      <w:pPr>
        <w:numPr>
          <w:ilvl w:val="0"/>
          <w:numId w:val="2"/>
        </w:numPr>
        <w:spacing w:after="75" w:line="240" w:lineRule="auto"/>
        <w:ind w:left="600"/>
        <w:textAlignment w:val="baseline"/>
        <w:rPr>
          <w:rFonts w:ascii="Arial" w:eastAsia="Times New Roman" w:hAnsi="Arial" w:cs="Arial"/>
          <w:color w:val="262626"/>
          <w:lang w:eastAsia="nl-NL"/>
        </w:rPr>
      </w:pPr>
      <w:bookmarkStart w:id="2" w:name="_Hlk39005819"/>
      <w:r w:rsidRPr="00974F0B">
        <w:rPr>
          <w:rFonts w:ascii="Arial" w:eastAsia="Times New Roman" w:hAnsi="Arial" w:cs="Arial"/>
          <w:color w:val="262626"/>
          <w:lang w:eastAsia="nl-NL"/>
        </w:rPr>
        <w:t xml:space="preserve">Kom niet eerder dan 5 minuten voor aanvang van de training naar </w:t>
      </w:r>
      <w:r w:rsidR="00FE05A2" w:rsidRPr="00974F0B">
        <w:rPr>
          <w:rFonts w:ascii="Arial" w:eastAsia="Times New Roman" w:hAnsi="Arial" w:cs="Arial"/>
          <w:color w:val="262626"/>
          <w:lang w:eastAsia="nl-NL"/>
        </w:rPr>
        <w:t>het sportpark</w:t>
      </w:r>
      <w:r w:rsidR="00693956" w:rsidRPr="00974F0B">
        <w:rPr>
          <w:rFonts w:ascii="Arial" w:eastAsia="Times New Roman" w:hAnsi="Arial" w:cs="Arial"/>
          <w:color w:val="262626"/>
          <w:lang w:eastAsia="nl-NL"/>
        </w:rPr>
        <w:t xml:space="preserve">, ontsmet je handen en loop direct door naar </w:t>
      </w:r>
      <w:r w:rsidR="00FE05A2" w:rsidRPr="00974F0B">
        <w:rPr>
          <w:rFonts w:ascii="Arial" w:eastAsia="Times New Roman" w:hAnsi="Arial" w:cs="Arial"/>
          <w:color w:val="262626"/>
          <w:lang w:eastAsia="nl-NL"/>
        </w:rPr>
        <w:t>het t</w:t>
      </w:r>
      <w:r w:rsidR="00693956" w:rsidRPr="00974F0B">
        <w:rPr>
          <w:rFonts w:ascii="Arial" w:eastAsia="Times New Roman" w:hAnsi="Arial" w:cs="Arial"/>
          <w:color w:val="262626"/>
          <w:lang w:eastAsia="nl-NL"/>
        </w:rPr>
        <w:t>rainings</w:t>
      </w:r>
      <w:r w:rsidR="00FE05A2" w:rsidRPr="00974F0B">
        <w:rPr>
          <w:rFonts w:ascii="Arial" w:eastAsia="Times New Roman" w:hAnsi="Arial" w:cs="Arial"/>
          <w:color w:val="262626"/>
          <w:lang w:eastAsia="nl-NL"/>
        </w:rPr>
        <w:t>veld</w:t>
      </w:r>
      <w:bookmarkEnd w:id="2"/>
      <w:r w:rsidR="00693956" w:rsidRPr="00974F0B">
        <w:rPr>
          <w:rFonts w:ascii="Arial" w:eastAsia="Times New Roman" w:hAnsi="Arial" w:cs="Arial"/>
          <w:color w:val="262626"/>
          <w:lang w:eastAsia="nl-NL"/>
        </w:rPr>
        <w:t>.</w:t>
      </w:r>
      <w:r w:rsidRPr="00974F0B">
        <w:rPr>
          <w:rFonts w:ascii="Arial" w:eastAsia="Times New Roman" w:hAnsi="Arial" w:cs="Arial"/>
          <w:color w:val="262626"/>
          <w:lang w:eastAsia="nl-NL"/>
        </w:rPr>
        <w:t xml:space="preserve"> </w:t>
      </w:r>
    </w:p>
    <w:p w:rsidR="004269B0" w:rsidRDefault="004269B0" w:rsidP="004269B0">
      <w:pPr>
        <w:spacing w:after="75" w:line="240" w:lineRule="auto"/>
        <w:ind w:left="600"/>
        <w:textAlignment w:val="baseline"/>
        <w:rPr>
          <w:rFonts w:ascii="Arial" w:eastAsia="Times New Roman" w:hAnsi="Arial" w:cs="Arial"/>
          <w:color w:val="262626"/>
          <w:lang w:eastAsia="nl-NL"/>
        </w:rPr>
      </w:pPr>
    </w:p>
    <w:p w:rsidR="00EC5470" w:rsidRDefault="00EC5470" w:rsidP="00216C20">
      <w:pPr>
        <w:numPr>
          <w:ilvl w:val="0"/>
          <w:numId w:val="2"/>
        </w:numPr>
        <w:spacing w:after="75" w:line="240" w:lineRule="auto"/>
        <w:ind w:left="600"/>
        <w:textAlignment w:val="baseline"/>
        <w:rPr>
          <w:rFonts w:ascii="Arial" w:eastAsia="Times New Roman" w:hAnsi="Arial" w:cs="Arial"/>
          <w:color w:val="262626"/>
          <w:lang w:eastAsia="nl-NL"/>
        </w:rPr>
      </w:pPr>
      <w:r w:rsidRPr="00EC5470">
        <w:rPr>
          <w:rFonts w:ascii="Arial" w:eastAsia="Times New Roman" w:hAnsi="Arial" w:cs="Arial"/>
          <w:color w:val="262626"/>
          <w:lang w:eastAsia="nl-NL"/>
        </w:rPr>
        <w:t>Neem je eigen bidon gevuld mee om uit te drinken. Zet er ook duidelijk je naam op!</w:t>
      </w:r>
    </w:p>
    <w:p w:rsidR="00EC5470" w:rsidRDefault="00EC5470" w:rsidP="00EC5470">
      <w:pPr>
        <w:pStyle w:val="Lijstalinea"/>
        <w:rPr>
          <w:rFonts w:ascii="Arial" w:eastAsia="Times New Roman" w:hAnsi="Arial" w:cs="Arial"/>
          <w:color w:val="262626"/>
          <w:lang w:eastAsia="nl-NL"/>
        </w:rPr>
      </w:pPr>
    </w:p>
    <w:p w:rsidR="00EC5470" w:rsidRDefault="00EC5470" w:rsidP="00216C20">
      <w:pPr>
        <w:numPr>
          <w:ilvl w:val="0"/>
          <w:numId w:val="2"/>
        </w:numPr>
        <w:spacing w:after="75" w:line="240" w:lineRule="auto"/>
        <w:ind w:left="600"/>
        <w:textAlignment w:val="baseline"/>
        <w:rPr>
          <w:rFonts w:ascii="Arial" w:eastAsia="Times New Roman" w:hAnsi="Arial" w:cs="Arial"/>
          <w:color w:val="262626"/>
          <w:lang w:eastAsia="nl-NL"/>
        </w:rPr>
      </w:pPr>
      <w:r w:rsidRPr="00EC5470">
        <w:rPr>
          <w:rFonts w:ascii="Arial" w:eastAsia="Times New Roman" w:hAnsi="Arial" w:cs="Arial"/>
          <w:color w:val="262626"/>
          <w:lang w:eastAsia="nl-NL"/>
        </w:rPr>
        <w:t>Tijdens de training mag je alleen de bal aanraken, geen andere trainingsmaterialen.</w:t>
      </w:r>
    </w:p>
    <w:p w:rsidR="00EC5470" w:rsidRDefault="00EC5470" w:rsidP="00EC5470">
      <w:pPr>
        <w:pStyle w:val="Lijstalinea"/>
        <w:rPr>
          <w:rFonts w:ascii="Arial" w:eastAsia="Times New Roman" w:hAnsi="Arial" w:cs="Arial"/>
          <w:color w:val="262626"/>
          <w:lang w:eastAsia="nl-NL"/>
        </w:rPr>
      </w:pPr>
    </w:p>
    <w:p w:rsidR="00EC5470" w:rsidRDefault="00EC5470" w:rsidP="00216C20">
      <w:pPr>
        <w:numPr>
          <w:ilvl w:val="0"/>
          <w:numId w:val="2"/>
        </w:numPr>
        <w:spacing w:after="75" w:line="240" w:lineRule="auto"/>
        <w:ind w:left="600"/>
        <w:textAlignment w:val="baseline"/>
        <w:rPr>
          <w:rFonts w:ascii="Arial" w:eastAsia="Times New Roman" w:hAnsi="Arial" w:cs="Arial"/>
          <w:color w:val="262626"/>
          <w:lang w:eastAsia="nl-NL"/>
        </w:rPr>
      </w:pPr>
      <w:r w:rsidRPr="00EC5470">
        <w:rPr>
          <w:rFonts w:ascii="Arial" w:eastAsia="Times New Roman" w:hAnsi="Arial" w:cs="Arial"/>
          <w:color w:val="262626"/>
          <w:lang w:eastAsia="nl-NL"/>
        </w:rPr>
        <w:t>Leg je kledingstukken niet op die van een ander.</w:t>
      </w:r>
    </w:p>
    <w:p w:rsidR="00EC5470" w:rsidRDefault="00EC5470" w:rsidP="00EC5470">
      <w:pPr>
        <w:pStyle w:val="Lijstalinea"/>
        <w:rPr>
          <w:rFonts w:ascii="Arial" w:eastAsia="Times New Roman" w:hAnsi="Arial" w:cs="Arial"/>
          <w:color w:val="262626"/>
          <w:lang w:eastAsia="nl-NL"/>
        </w:rPr>
      </w:pPr>
    </w:p>
    <w:p w:rsidR="00EC5470" w:rsidRPr="00EC5470" w:rsidRDefault="00EC5470" w:rsidP="00EC5470">
      <w:pPr>
        <w:numPr>
          <w:ilvl w:val="0"/>
          <w:numId w:val="2"/>
        </w:numPr>
        <w:spacing w:after="75" w:line="240" w:lineRule="auto"/>
        <w:ind w:left="600"/>
        <w:textAlignment w:val="baseline"/>
        <w:rPr>
          <w:rFonts w:ascii="Arial" w:eastAsia="Times New Roman" w:hAnsi="Arial" w:cs="Arial"/>
          <w:color w:val="262626"/>
          <w:lang w:eastAsia="nl-NL"/>
        </w:rPr>
      </w:pPr>
      <w:r w:rsidRPr="00EC5470">
        <w:rPr>
          <w:rFonts w:ascii="Arial" w:eastAsia="Times New Roman" w:hAnsi="Arial" w:cs="Arial"/>
          <w:color w:val="262626"/>
          <w:lang w:eastAsia="nl-NL"/>
        </w:rPr>
        <w:t xml:space="preserve">We werken niet met hesjes. </w:t>
      </w:r>
      <w:r w:rsidRPr="00EC5470">
        <w:rPr>
          <w:rFonts w:ascii="Arial" w:eastAsia="Times New Roman" w:hAnsi="Arial" w:cs="Arial"/>
          <w:color w:val="262626"/>
          <w:u w:val="single"/>
          <w:lang w:eastAsia="nl-NL"/>
        </w:rPr>
        <w:t>Spelers van de kabouters, JO9, JO10 en MO11 wordt verzocht om een eigen licht en donker shirt mee te nemen (voor de partijvormen</w:t>
      </w:r>
      <w:r w:rsidRPr="00EC5470">
        <w:rPr>
          <w:rFonts w:ascii="Arial" w:eastAsia="Times New Roman" w:hAnsi="Arial" w:cs="Arial"/>
          <w:color w:val="262626"/>
          <w:lang w:eastAsia="nl-NL"/>
        </w:rPr>
        <w:t>).</w:t>
      </w:r>
    </w:p>
    <w:p w:rsidR="00EC5470" w:rsidRPr="00974F0B" w:rsidRDefault="00EC5470" w:rsidP="00EC5470">
      <w:pPr>
        <w:spacing w:after="75" w:line="240" w:lineRule="auto"/>
        <w:ind w:left="240"/>
        <w:textAlignment w:val="baseline"/>
        <w:rPr>
          <w:rFonts w:ascii="Arial" w:eastAsia="Times New Roman" w:hAnsi="Arial" w:cs="Arial"/>
          <w:color w:val="262626"/>
          <w:lang w:eastAsia="nl-NL"/>
        </w:rPr>
      </w:pPr>
    </w:p>
    <w:p w:rsidR="00693956" w:rsidRPr="00974F0B" w:rsidRDefault="00693956" w:rsidP="00216C20">
      <w:pPr>
        <w:numPr>
          <w:ilvl w:val="0"/>
          <w:numId w:val="2"/>
        </w:numPr>
        <w:spacing w:after="75" w:line="240" w:lineRule="auto"/>
        <w:ind w:left="600"/>
        <w:textAlignment w:val="baseline"/>
        <w:rPr>
          <w:rFonts w:ascii="Arial" w:eastAsia="Times New Roman" w:hAnsi="Arial" w:cs="Arial"/>
          <w:color w:val="262626"/>
          <w:lang w:eastAsia="nl-NL"/>
        </w:rPr>
      </w:pPr>
      <w:r w:rsidRPr="00974F0B">
        <w:rPr>
          <w:rFonts w:ascii="Arial" w:eastAsia="Times New Roman" w:hAnsi="Arial" w:cs="Arial"/>
          <w:color w:val="262626"/>
          <w:lang w:eastAsia="nl-NL"/>
        </w:rPr>
        <w:t>Kinderen die gebracht worden</w:t>
      </w:r>
      <w:r w:rsidR="00D0041D" w:rsidRPr="00974F0B">
        <w:rPr>
          <w:rFonts w:ascii="Arial" w:eastAsia="Times New Roman" w:hAnsi="Arial" w:cs="Arial"/>
          <w:color w:val="262626"/>
          <w:lang w:eastAsia="nl-NL"/>
        </w:rPr>
        <w:t>,</w:t>
      </w:r>
      <w:r w:rsidRPr="00974F0B">
        <w:rPr>
          <w:rFonts w:ascii="Arial" w:eastAsia="Times New Roman" w:hAnsi="Arial" w:cs="Arial"/>
          <w:color w:val="262626"/>
          <w:lang w:eastAsia="nl-NL"/>
        </w:rPr>
        <w:t xml:space="preserve"> moeten direct na afloop weer opgehaald worden.</w:t>
      </w:r>
    </w:p>
    <w:p w:rsidR="00974F0B" w:rsidRPr="00974F0B" w:rsidRDefault="00974F0B" w:rsidP="00974F0B">
      <w:pPr>
        <w:spacing w:after="75" w:line="240" w:lineRule="auto"/>
        <w:textAlignment w:val="baseline"/>
        <w:rPr>
          <w:rFonts w:ascii="Arial" w:eastAsia="Times New Roman" w:hAnsi="Arial" w:cs="Arial"/>
          <w:color w:val="262626"/>
          <w:lang w:eastAsia="nl-NL"/>
        </w:rPr>
      </w:pPr>
    </w:p>
    <w:p w:rsidR="004C1363" w:rsidRDefault="00693956" w:rsidP="004C1363">
      <w:pPr>
        <w:numPr>
          <w:ilvl w:val="0"/>
          <w:numId w:val="2"/>
        </w:numPr>
        <w:spacing w:after="75" w:line="240" w:lineRule="auto"/>
        <w:ind w:left="600"/>
        <w:textAlignment w:val="baseline"/>
        <w:rPr>
          <w:rFonts w:ascii="Arial" w:eastAsia="Times New Roman" w:hAnsi="Arial" w:cs="Arial"/>
          <w:color w:val="262626"/>
          <w:lang w:eastAsia="nl-NL"/>
        </w:rPr>
      </w:pPr>
      <w:r w:rsidRPr="00974F0B">
        <w:rPr>
          <w:rFonts w:ascii="Arial" w:eastAsia="Times New Roman" w:hAnsi="Arial" w:cs="Arial"/>
          <w:color w:val="262626"/>
          <w:lang w:eastAsia="nl-NL"/>
        </w:rPr>
        <w:t>Spelers van JO13 en JO16 die zich niet houden aan de 1,5 meter afstandsregel, worden van de training verwijderd en zijn de eerstvolgende training niet welkom.</w:t>
      </w:r>
      <w:r w:rsidR="004B3342" w:rsidRPr="00974F0B">
        <w:rPr>
          <w:rFonts w:ascii="Arial" w:eastAsia="Times New Roman" w:hAnsi="Arial" w:cs="Arial"/>
          <w:color w:val="262626"/>
          <w:lang w:eastAsia="nl-NL"/>
        </w:rPr>
        <w:t xml:space="preserve"> Indien meerdere spelers van JO13 en JO16 zich niet houden aan de 1,5 meter afstandsregel, wordt de training beëindigd. </w:t>
      </w:r>
    </w:p>
    <w:p w:rsidR="004C1363" w:rsidRPr="004C1363" w:rsidRDefault="004C1363" w:rsidP="004C1363">
      <w:pPr>
        <w:spacing w:after="75" w:line="240" w:lineRule="auto"/>
        <w:textAlignment w:val="baseline"/>
        <w:rPr>
          <w:rFonts w:ascii="Arial" w:eastAsia="Times New Roman" w:hAnsi="Arial" w:cs="Arial"/>
          <w:color w:val="262626"/>
          <w:lang w:eastAsia="nl-NL"/>
        </w:rPr>
      </w:pPr>
    </w:p>
    <w:p w:rsidR="00EC67DB" w:rsidRDefault="004C1363" w:rsidP="00870627">
      <w:pPr>
        <w:numPr>
          <w:ilvl w:val="0"/>
          <w:numId w:val="2"/>
        </w:numPr>
        <w:spacing w:after="75" w:line="240" w:lineRule="auto"/>
        <w:ind w:left="600"/>
        <w:textAlignment w:val="baseline"/>
        <w:rPr>
          <w:rFonts w:ascii="Arial" w:eastAsia="Times New Roman" w:hAnsi="Arial" w:cs="Arial"/>
          <w:color w:val="262626"/>
          <w:lang w:eastAsia="nl-NL"/>
        </w:rPr>
      </w:pPr>
      <w:r w:rsidRPr="00EC5470">
        <w:rPr>
          <w:rFonts w:ascii="Arial" w:eastAsia="Times New Roman" w:hAnsi="Arial" w:cs="Arial"/>
          <w:color w:val="262626"/>
          <w:lang w:eastAsia="nl-NL"/>
        </w:rPr>
        <w:t>Na de training desinfecteert de trainer de voetbalmaterialen.</w:t>
      </w:r>
      <w:r w:rsidR="00EC5470" w:rsidRPr="00EC5470">
        <w:rPr>
          <w:rFonts w:ascii="Arial" w:eastAsia="Times New Roman" w:hAnsi="Arial" w:cs="Arial"/>
          <w:color w:val="262626"/>
          <w:lang w:eastAsia="nl-NL"/>
        </w:rPr>
        <w:t xml:space="preserve"> </w:t>
      </w:r>
    </w:p>
    <w:p w:rsidR="00EC5470" w:rsidRDefault="00EC5470" w:rsidP="00EC5470">
      <w:pPr>
        <w:spacing w:after="75" w:line="240" w:lineRule="auto"/>
        <w:textAlignment w:val="baseline"/>
        <w:rPr>
          <w:rFonts w:ascii="Arial" w:eastAsia="Times New Roman" w:hAnsi="Arial" w:cs="Arial"/>
          <w:color w:val="262626"/>
          <w:lang w:eastAsia="nl-NL"/>
        </w:rPr>
      </w:pPr>
    </w:p>
    <w:p w:rsidR="00EC5470" w:rsidRPr="00EC5470" w:rsidRDefault="00EC5470" w:rsidP="00EC5470">
      <w:pPr>
        <w:numPr>
          <w:ilvl w:val="0"/>
          <w:numId w:val="2"/>
        </w:numPr>
        <w:spacing w:after="75" w:line="240" w:lineRule="auto"/>
        <w:ind w:left="600"/>
        <w:textAlignment w:val="baseline"/>
        <w:rPr>
          <w:rFonts w:ascii="Arial" w:eastAsia="Times New Roman" w:hAnsi="Arial" w:cs="Arial"/>
          <w:b/>
          <w:bCs/>
          <w:color w:val="262626"/>
          <w:lang w:eastAsia="nl-NL"/>
        </w:rPr>
      </w:pPr>
      <w:r w:rsidRPr="00EC5470">
        <w:rPr>
          <w:rFonts w:ascii="Arial" w:eastAsia="Times New Roman" w:hAnsi="Arial" w:cs="Arial"/>
          <w:color w:val="262626"/>
          <w:lang w:eastAsia="nl-NL"/>
        </w:rPr>
        <w:t>Tijdens elke trainingsavond is er altijd een toezichthoudende ouder aanwezig die anderen wijst op het goed naleven van de bovenstaande afspraken.</w:t>
      </w:r>
      <w:r w:rsidRPr="00EC5470">
        <w:rPr>
          <w:rFonts w:ascii="Arial" w:eastAsia="Times New Roman" w:hAnsi="Arial" w:cs="Arial"/>
          <w:color w:val="262626"/>
          <w:lang w:eastAsia="nl-NL"/>
        </w:rPr>
        <w:br/>
        <w:t>Per team betekent dit dat er altijd 1 ouder aanwezig is. Dit wordt onderling per team afgestemd.</w:t>
      </w:r>
    </w:p>
    <w:p w:rsidR="00EC5470" w:rsidRPr="00EC5470" w:rsidRDefault="00EC5470" w:rsidP="00EC5470">
      <w:pPr>
        <w:spacing w:after="75" w:line="240" w:lineRule="auto"/>
        <w:textAlignment w:val="baseline"/>
        <w:rPr>
          <w:rFonts w:ascii="Arial" w:eastAsia="Times New Roman" w:hAnsi="Arial" w:cs="Arial"/>
          <w:b/>
          <w:bCs/>
          <w:color w:val="262626"/>
          <w:lang w:eastAsia="nl-NL"/>
        </w:rPr>
      </w:pPr>
    </w:p>
    <w:p w:rsidR="00EC5470" w:rsidRPr="00EC5470" w:rsidRDefault="00EC5470" w:rsidP="00EC5470">
      <w:pPr>
        <w:numPr>
          <w:ilvl w:val="0"/>
          <w:numId w:val="2"/>
        </w:numPr>
        <w:spacing w:after="75" w:line="240" w:lineRule="auto"/>
        <w:ind w:left="600"/>
        <w:textAlignment w:val="baseline"/>
        <w:rPr>
          <w:rFonts w:ascii="Arial" w:eastAsia="Times New Roman" w:hAnsi="Arial" w:cs="Arial"/>
          <w:b/>
          <w:bCs/>
          <w:color w:val="262626"/>
          <w:lang w:eastAsia="nl-NL"/>
        </w:rPr>
      </w:pPr>
      <w:r w:rsidRPr="00EC5470">
        <w:rPr>
          <w:rFonts w:ascii="Arial" w:eastAsia="Times New Roman" w:hAnsi="Arial" w:cs="Arial"/>
          <w:bCs/>
          <w:color w:val="262626"/>
          <w:lang w:eastAsia="nl-NL"/>
        </w:rPr>
        <w:t>Als blijkt dat het niet lukt om de gemaakte afspraken na te komen, kan het bestuur besluiten om de trainingen van een bepaald team of zelfs van alle teams geheel stop te zetten. De veiligheid van spelers en trainers komt bij ons voor alles.</w:t>
      </w:r>
    </w:p>
    <w:p w:rsidR="00EC5470" w:rsidRPr="00EC5470" w:rsidRDefault="00EC5470" w:rsidP="00EC5470">
      <w:pPr>
        <w:spacing w:after="75" w:line="240" w:lineRule="auto"/>
        <w:ind w:left="600"/>
        <w:textAlignment w:val="baseline"/>
        <w:rPr>
          <w:rFonts w:ascii="Arial" w:eastAsia="Times New Roman" w:hAnsi="Arial" w:cs="Arial"/>
          <w:color w:val="262626"/>
          <w:lang w:eastAsia="nl-NL"/>
        </w:rPr>
      </w:pPr>
    </w:p>
    <w:sectPr w:rsidR="00EC5470" w:rsidRPr="00EC5470" w:rsidSect="00EA47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70F3"/>
    <w:multiLevelType w:val="hybridMultilevel"/>
    <w:tmpl w:val="3350E55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nsid w:val="15C43A55"/>
    <w:multiLevelType w:val="multilevel"/>
    <w:tmpl w:val="028C3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654013"/>
    <w:multiLevelType w:val="multilevel"/>
    <w:tmpl w:val="912E22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16C20"/>
    <w:rsid w:val="00110E3C"/>
    <w:rsid w:val="00156ECF"/>
    <w:rsid w:val="00216C20"/>
    <w:rsid w:val="002F6434"/>
    <w:rsid w:val="004269B0"/>
    <w:rsid w:val="00430D7C"/>
    <w:rsid w:val="004B3342"/>
    <w:rsid w:val="004C1363"/>
    <w:rsid w:val="00693956"/>
    <w:rsid w:val="00755AC2"/>
    <w:rsid w:val="00974F0B"/>
    <w:rsid w:val="009940F5"/>
    <w:rsid w:val="009B7822"/>
    <w:rsid w:val="00A251AA"/>
    <w:rsid w:val="00A92035"/>
    <w:rsid w:val="00B12C08"/>
    <w:rsid w:val="00BC58C6"/>
    <w:rsid w:val="00CE05C6"/>
    <w:rsid w:val="00D0041D"/>
    <w:rsid w:val="00E60C0C"/>
    <w:rsid w:val="00EA470C"/>
    <w:rsid w:val="00EC5470"/>
    <w:rsid w:val="00EC67DB"/>
    <w:rsid w:val="00EF50C7"/>
    <w:rsid w:val="00F162F5"/>
    <w:rsid w:val="00FC264A"/>
    <w:rsid w:val="00FE05A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47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E0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430D7C"/>
    <w:rPr>
      <w:color w:val="0563C1" w:themeColor="hyperlink"/>
      <w:u w:val="single"/>
    </w:rPr>
  </w:style>
  <w:style w:type="character" w:customStyle="1" w:styleId="Onopgelostemelding1">
    <w:name w:val="Onopgeloste melding1"/>
    <w:basedOn w:val="Standaardalinea-lettertype"/>
    <w:uiPriority w:val="99"/>
    <w:semiHidden/>
    <w:unhideWhenUsed/>
    <w:rsid w:val="00430D7C"/>
    <w:rPr>
      <w:color w:val="605E5C"/>
      <w:shd w:val="clear" w:color="auto" w:fill="E1DFDD"/>
    </w:rPr>
  </w:style>
  <w:style w:type="character" w:styleId="GevolgdeHyperlink">
    <w:name w:val="FollowedHyperlink"/>
    <w:basedOn w:val="Standaardalinea-lettertype"/>
    <w:uiPriority w:val="99"/>
    <w:semiHidden/>
    <w:unhideWhenUsed/>
    <w:rsid w:val="00430D7C"/>
    <w:rPr>
      <w:color w:val="954F72" w:themeColor="followedHyperlink"/>
      <w:u w:val="single"/>
    </w:rPr>
  </w:style>
  <w:style w:type="paragraph" w:styleId="Lijstalinea">
    <w:name w:val="List Paragraph"/>
    <w:basedOn w:val="Standaard"/>
    <w:uiPriority w:val="34"/>
    <w:qFormat/>
    <w:rsid w:val="00974F0B"/>
    <w:pPr>
      <w:ind w:left="720"/>
      <w:contextualSpacing/>
    </w:pPr>
  </w:style>
</w:styles>
</file>

<file path=word/webSettings.xml><?xml version="1.0" encoding="utf-8"?>
<w:webSettings xmlns:r="http://schemas.openxmlformats.org/officeDocument/2006/relationships" xmlns:w="http://schemas.openxmlformats.org/wordprocessingml/2006/main">
  <w:divs>
    <w:div w:id="835806431">
      <w:bodyDiv w:val="1"/>
      <w:marLeft w:val="0"/>
      <w:marRight w:val="0"/>
      <w:marTop w:val="0"/>
      <w:marBottom w:val="0"/>
      <w:divBdr>
        <w:top w:val="none" w:sz="0" w:space="0" w:color="auto"/>
        <w:left w:val="none" w:sz="0" w:space="0" w:color="auto"/>
        <w:bottom w:val="none" w:sz="0" w:space="0" w:color="auto"/>
        <w:right w:val="none" w:sz="0" w:space="0" w:color="auto"/>
      </w:divBdr>
    </w:div>
    <w:div w:id="136193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jan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vb.nl" TargetMode="External"/><Relationship Id="rId5" Type="http://schemas.openxmlformats.org/officeDocument/2006/relationships/hyperlink" Target="https://nocnsf.nl/sportprotoco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5346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Carlijn de Waaij</dc:creator>
  <cp:lastModifiedBy>PC</cp:lastModifiedBy>
  <cp:revision>2</cp:revision>
  <dcterms:created xsi:type="dcterms:W3CDTF">2020-04-29T12:21:00Z</dcterms:created>
  <dcterms:modified xsi:type="dcterms:W3CDTF">2020-04-29T12:21:00Z</dcterms:modified>
</cp:coreProperties>
</file>